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23" w:rsidRPr="00C03686" w:rsidRDefault="00CD0E10" w:rsidP="00C03686">
      <w:pPr>
        <w:suppressAutoHyphens/>
        <w:spacing w:after="0" w:line="240" w:lineRule="auto"/>
        <w:ind w:right="-96"/>
        <w:jc w:val="both"/>
        <w:rPr>
          <w:rFonts w:ascii="Times New Roman" w:eastAsia="Times New Roman" w:hAnsi="Times New Roman" w:cs="Times New Roman"/>
          <w:b/>
          <w:sz w:val="20"/>
        </w:rPr>
      </w:pPr>
      <w:r w:rsidRPr="00045C30">
        <w:object w:dxaOrig="1781" w:dyaOrig="1315">
          <v:rect id="rectole0000000000" o:spid="_x0000_i1025" style="width:81pt;height:93.75pt" o:ole="" o:preferrelative="t" stroked="f">
            <v:imagedata r:id="rId8" o:title=""/>
          </v:rect>
          <o:OLEObject Type="Embed" ProgID="StaticMetafile" ShapeID="rectole0000000000" DrawAspect="Content" ObjectID="_1462009610" r:id="rId9"/>
        </w:object>
      </w:r>
      <w:r w:rsidR="000F0ECE" w:rsidRPr="00045C30">
        <w:rPr>
          <w:rFonts w:ascii="Arial" w:eastAsia="Arial" w:hAnsi="Arial" w:cs="Arial"/>
          <w:sz w:val="24"/>
        </w:rPr>
        <w:tab/>
      </w:r>
      <w:r w:rsidR="000F0ECE" w:rsidRPr="00045C30">
        <w:rPr>
          <w:rFonts w:ascii="Arial" w:eastAsia="Arial" w:hAnsi="Arial" w:cs="Arial"/>
          <w:sz w:val="24"/>
        </w:rPr>
        <w:tab/>
      </w:r>
      <w:r w:rsidR="000F0ECE" w:rsidRPr="00045C30">
        <w:rPr>
          <w:rFonts w:ascii="Arial" w:eastAsia="Arial" w:hAnsi="Arial" w:cs="Arial"/>
          <w:sz w:val="24"/>
        </w:rPr>
        <w:tab/>
      </w:r>
      <w:r w:rsidR="000F0ECE" w:rsidRPr="00045C30">
        <w:rPr>
          <w:rFonts w:ascii="Arial" w:eastAsia="Arial" w:hAnsi="Arial" w:cs="Arial"/>
          <w:sz w:val="21"/>
        </w:rPr>
        <w:tab/>
      </w:r>
      <w:r w:rsidR="000F0ECE" w:rsidRPr="00045C30">
        <w:rPr>
          <w:rFonts w:ascii="Arial" w:eastAsia="Arial" w:hAnsi="Arial" w:cs="Arial"/>
          <w:sz w:val="24"/>
        </w:rPr>
        <w:t xml:space="preserve">         </w:t>
      </w:r>
      <w:r w:rsidR="00336358">
        <w:rPr>
          <w:rFonts w:ascii="Arial" w:eastAsia="Arial" w:hAnsi="Arial" w:cs="Arial"/>
        </w:rPr>
        <w:t xml:space="preserve"> </w:t>
      </w:r>
      <w:r w:rsidR="000F0ECE" w:rsidRPr="00C03686">
        <w:rPr>
          <w:rFonts w:ascii="Arial" w:eastAsia="Arial" w:hAnsi="Arial" w:cs="Arial"/>
          <w:b/>
        </w:rPr>
        <w:t>ΑΝΑΡΤΗΤΕΑ ΣΤΟ ΔΙΑΔΙΚΤΥΟ</w:t>
      </w:r>
    </w:p>
    <w:p w:rsidR="00C03686" w:rsidRDefault="00C03686" w:rsidP="00C03686">
      <w:pPr>
        <w:tabs>
          <w:tab w:val="left" w:pos="5245"/>
        </w:tabs>
        <w:spacing w:after="0" w:line="240" w:lineRule="auto"/>
        <w:ind w:right="-96"/>
        <w:jc w:val="both"/>
        <w:rPr>
          <w:rFonts w:ascii="Arial" w:eastAsia="Arial" w:hAnsi="Arial" w:cs="Arial"/>
          <w:b/>
          <w:sz w:val="24"/>
        </w:rPr>
      </w:pPr>
    </w:p>
    <w:p w:rsidR="00C03686" w:rsidRPr="006F195B" w:rsidRDefault="00C03686" w:rsidP="00C03686">
      <w:pPr>
        <w:tabs>
          <w:tab w:val="left" w:pos="5245"/>
        </w:tabs>
        <w:spacing w:after="0" w:line="240" w:lineRule="auto"/>
        <w:ind w:right="-96"/>
        <w:jc w:val="both"/>
        <w:rPr>
          <w:rFonts w:ascii="Arial" w:hAnsi="Arial" w:cs="Arial"/>
          <w:b/>
          <w:bCs/>
          <w:sz w:val="24"/>
          <w:szCs w:val="24"/>
        </w:rPr>
      </w:pPr>
      <w:r>
        <w:rPr>
          <w:rFonts w:ascii="Arial" w:eastAsia="Arial" w:hAnsi="Arial" w:cs="Arial"/>
          <w:b/>
          <w:sz w:val="24"/>
        </w:rPr>
        <w:t xml:space="preserve"> </w:t>
      </w:r>
      <w:r>
        <w:rPr>
          <w:rFonts w:ascii="Arial" w:hAnsi="Arial" w:cs="Arial"/>
          <w:b/>
          <w:bCs/>
          <w:sz w:val="24"/>
          <w:szCs w:val="24"/>
        </w:rPr>
        <w:t>ΕΛΛΗΝΙΚΗ ΔΗΜΟΚΡΑΤΙΑ</w:t>
      </w:r>
      <w:r>
        <w:rPr>
          <w:rFonts w:ascii="Arial" w:hAnsi="Arial" w:cs="Arial"/>
          <w:b/>
          <w:bCs/>
          <w:sz w:val="24"/>
          <w:szCs w:val="24"/>
        </w:rPr>
        <w:tab/>
      </w:r>
      <w:r>
        <w:rPr>
          <w:rFonts w:ascii="Arial" w:hAnsi="Arial" w:cs="Arial"/>
          <w:b/>
          <w:bCs/>
          <w:sz w:val="24"/>
          <w:szCs w:val="24"/>
        </w:rPr>
        <w:tab/>
        <w:t xml:space="preserve">Αθήνα,  </w:t>
      </w:r>
    </w:p>
    <w:p w:rsidR="00C03686"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ΥΠΟΥΡΓΕΙΟ ΕΡΓΑΣΙΑΣ,</w:t>
      </w:r>
    </w:p>
    <w:p w:rsidR="00C03686" w:rsidRPr="00C03686" w:rsidRDefault="00C03686" w:rsidP="00C03686">
      <w:pPr>
        <w:tabs>
          <w:tab w:val="left" w:pos="4395"/>
        </w:tabs>
        <w:spacing w:after="0" w:line="240" w:lineRule="auto"/>
        <w:ind w:right="-96"/>
        <w:jc w:val="both"/>
        <w:rPr>
          <w:rFonts w:ascii="Arial" w:hAnsi="Arial" w:cs="Arial"/>
          <w:bCs/>
          <w:sz w:val="24"/>
          <w:szCs w:val="24"/>
        </w:rPr>
      </w:pPr>
      <w:r>
        <w:rPr>
          <w:rFonts w:ascii="Arial" w:hAnsi="Arial" w:cs="Arial"/>
          <w:b/>
          <w:bCs/>
          <w:sz w:val="24"/>
          <w:szCs w:val="24"/>
        </w:rPr>
        <w:t>ΚΟΙΝ. ΑΣΦΑΛΙΣΗΣ &amp; ΠΡΟΝΟΙΑΣ</w:t>
      </w:r>
      <w:r>
        <w:rPr>
          <w:rFonts w:ascii="Arial" w:hAnsi="Arial" w:cs="Arial"/>
          <w:b/>
          <w:bCs/>
          <w:sz w:val="24"/>
          <w:szCs w:val="24"/>
        </w:rPr>
        <w:tab/>
        <w:t xml:space="preserve">             </w:t>
      </w:r>
      <w:r>
        <w:rPr>
          <w:rFonts w:ascii="Arial" w:hAnsi="Arial" w:cs="Arial"/>
          <w:b/>
          <w:bCs/>
          <w:sz w:val="24"/>
          <w:szCs w:val="24"/>
        </w:rPr>
        <w:tab/>
        <w:t xml:space="preserve">Αριθ. </w:t>
      </w:r>
      <w:proofErr w:type="spellStart"/>
      <w:r>
        <w:rPr>
          <w:rFonts w:ascii="Arial" w:hAnsi="Arial" w:cs="Arial"/>
          <w:b/>
          <w:bCs/>
          <w:sz w:val="24"/>
          <w:szCs w:val="24"/>
        </w:rPr>
        <w:t>πρωτ</w:t>
      </w:r>
      <w:proofErr w:type="spellEnd"/>
      <w:r>
        <w:rPr>
          <w:rFonts w:ascii="Arial" w:hAnsi="Arial" w:cs="Arial"/>
          <w:b/>
          <w:bCs/>
          <w:sz w:val="24"/>
          <w:szCs w:val="24"/>
        </w:rPr>
        <w:t xml:space="preserve">.: </w:t>
      </w:r>
      <w:r w:rsidRPr="00C03686">
        <w:rPr>
          <w:rFonts w:ascii="Arial" w:hAnsi="Arial" w:cs="Arial"/>
          <w:bCs/>
          <w:sz w:val="24"/>
          <w:szCs w:val="24"/>
        </w:rPr>
        <w:t>11712/76</w:t>
      </w:r>
    </w:p>
    <w:p w:rsidR="00C03686" w:rsidRPr="00C03686" w:rsidRDefault="00C03686" w:rsidP="00C03686">
      <w:pPr>
        <w:spacing w:after="0" w:line="240" w:lineRule="auto"/>
        <w:ind w:right="-96"/>
        <w:jc w:val="both"/>
        <w:rPr>
          <w:rFonts w:ascii="Arial" w:hAnsi="Arial" w:cs="Arial"/>
          <w:b/>
          <w:bCs/>
          <w:sz w:val="24"/>
          <w:szCs w:val="24"/>
        </w:rPr>
      </w:pPr>
      <w:r w:rsidRPr="00C03686">
        <w:rPr>
          <w:rFonts w:ascii="Arial" w:hAnsi="Arial" w:cs="Arial"/>
          <w:b/>
          <w:bCs/>
          <w:sz w:val="24"/>
          <w:szCs w:val="24"/>
        </w:rPr>
        <w:t>ΓΕΝ. Δ/ΝΣΗ ΕΡΓΑΣΙΑΣ</w:t>
      </w:r>
    </w:p>
    <w:p w:rsidR="00C03686" w:rsidRPr="007C089C"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ΔΙΕΥΘΥΝΣΗ ΣΥΝΔΡΟΜΗΣ</w:t>
      </w:r>
    </w:p>
    <w:p w:rsidR="00CD0E10"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 xml:space="preserve">ΤΜΗΜΑ ΣΥΛΛΟΓΙΚΗΣ ΟΡΓΑΝΩΣΗΣ ΚΑΙ </w:t>
      </w:r>
    </w:p>
    <w:p w:rsidR="00C03686"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 xml:space="preserve"> ΓΕΝ. Δ/ΝΣΗ ΔΙΟΙΚ. ΥΠΟΣΤΗΡΙΞΗΣ</w:t>
      </w:r>
    </w:p>
    <w:p w:rsidR="00C03686"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 xml:space="preserve">ΔΙΕΥΘΥΝΣΗ </w:t>
      </w:r>
      <w:r>
        <w:rPr>
          <w:rFonts w:ascii="Arial" w:hAnsi="Arial" w:cs="Arial"/>
          <w:b/>
          <w:bCs/>
          <w:sz w:val="24"/>
          <w:szCs w:val="24"/>
          <w:lang w:val="en-US"/>
        </w:rPr>
        <w:t>OIKO</w:t>
      </w:r>
      <w:r>
        <w:rPr>
          <w:rFonts w:ascii="Arial" w:hAnsi="Arial" w:cs="Arial"/>
          <w:b/>
          <w:bCs/>
          <w:sz w:val="24"/>
          <w:szCs w:val="24"/>
        </w:rPr>
        <w:t>ΝΟΜΙΚΗΣ ΕΠΟΠΤΕΙΑΣ</w:t>
      </w:r>
    </w:p>
    <w:p w:rsidR="00C03686" w:rsidRPr="00B94F8B"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ΚΑΙ ΕΠΙ/ΣΗΣ ΝΟΜΙΚΩΝ ΠΡΟΣΩΠΩΝ</w:t>
      </w:r>
    </w:p>
    <w:p w:rsidR="00C03686"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 xml:space="preserve">ΤΜΗΜΑ ΟΙΚΟΝ. ΟΡΓΑΝΩΣΗΣ ΚΑΙ </w:t>
      </w:r>
    </w:p>
    <w:p w:rsidR="00C03686"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ΠΡΟΥΠΟΛΟΓΙΣΜΟΥ ΦΟΡΕΩΝ ΚΟΙΝ.</w:t>
      </w:r>
    </w:p>
    <w:p w:rsidR="00C03686" w:rsidRDefault="00C03686" w:rsidP="00C03686">
      <w:pPr>
        <w:spacing w:after="0" w:line="240" w:lineRule="auto"/>
        <w:ind w:right="-96"/>
        <w:jc w:val="both"/>
        <w:rPr>
          <w:rFonts w:ascii="Arial" w:hAnsi="Arial" w:cs="Arial"/>
          <w:b/>
          <w:bCs/>
          <w:sz w:val="24"/>
          <w:szCs w:val="24"/>
        </w:rPr>
      </w:pPr>
      <w:r>
        <w:rPr>
          <w:rFonts w:ascii="Arial" w:hAnsi="Arial" w:cs="Arial"/>
          <w:b/>
          <w:bCs/>
          <w:sz w:val="24"/>
          <w:szCs w:val="24"/>
        </w:rPr>
        <w:t>ΠΟΛΙΤΙΚΗΣ ΚΑΙ ΠΡΟΝΟΙΑΣ</w:t>
      </w:r>
    </w:p>
    <w:p w:rsidR="00730423" w:rsidRPr="00C03686" w:rsidRDefault="00730423">
      <w:pPr>
        <w:suppressAutoHyphens/>
        <w:spacing w:after="0" w:line="240" w:lineRule="auto"/>
        <w:ind w:right="-96"/>
        <w:jc w:val="both"/>
        <w:rPr>
          <w:rFonts w:ascii="Arial" w:eastAsia="Arial" w:hAnsi="Arial" w:cs="Arial"/>
          <w:sz w:val="24"/>
          <w:lang w:val="en-US"/>
        </w:rPr>
      </w:pPr>
    </w:p>
    <w:p w:rsidR="00730423" w:rsidRPr="00C03686" w:rsidRDefault="00730423">
      <w:pPr>
        <w:suppressAutoHyphens/>
        <w:spacing w:after="0" w:line="240" w:lineRule="auto"/>
        <w:ind w:right="-96"/>
        <w:jc w:val="both"/>
        <w:rPr>
          <w:rFonts w:ascii="Arial" w:eastAsia="Arial" w:hAnsi="Arial" w:cs="Arial"/>
          <w:sz w:val="24"/>
          <w:lang w:val="en-US"/>
        </w:rPr>
      </w:pP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b/>
          <w:sz w:val="24"/>
        </w:rPr>
        <w:t>ΘΕΜΑ:«Κατάρτιση προγράμματος επιδότησης διακοπών εργαζομένων, ανέργων και των οικογενειών αυτών με Επιταγή Κοινωνικού Τουρισμού».</w:t>
      </w:r>
      <w:r>
        <w:rPr>
          <w:rFonts w:ascii="Arial" w:eastAsia="Arial" w:hAnsi="Arial" w:cs="Arial"/>
          <w:sz w:val="24"/>
        </w:rPr>
        <w:t xml:space="preserve">   </w:t>
      </w:r>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w:t>
      </w:r>
      <w:r w:rsidR="00213890">
        <w:rPr>
          <w:rFonts w:ascii="Arial" w:eastAsia="Arial" w:hAnsi="Arial" w:cs="Arial"/>
          <w:b/>
          <w:sz w:val="24"/>
        </w:rPr>
        <w:t xml:space="preserve">  </w:t>
      </w:r>
      <w:r>
        <w:rPr>
          <w:rFonts w:ascii="Arial" w:eastAsia="Arial" w:hAnsi="Arial" w:cs="Arial"/>
          <w:b/>
          <w:sz w:val="24"/>
        </w:rPr>
        <w:t xml:space="preserve">   ΑΠΟΦΑΣΗ</w:t>
      </w:r>
    </w:p>
    <w:p w:rsidR="00730423" w:rsidRDefault="00730423">
      <w:pPr>
        <w:suppressAutoHyphens/>
        <w:spacing w:after="0" w:line="240" w:lineRule="auto"/>
        <w:ind w:right="-96"/>
        <w:jc w:val="both"/>
        <w:rPr>
          <w:rFonts w:ascii="Arial" w:eastAsia="Arial" w:hAnsi="Arial" w:cs="Arial"/>
          <w:b/>
          <w:sz w:val="24"/>
        </w:rPr>
      </w:pPr>
    </w:p>
    <w:p w:rsidR="00730423" w:rsidRDefault="00730423">
      <w:pPr>
        <w:suppressAutoHyphens/>
        <w:spacing w:after="0" w:line="240" w:lineRule="auto"/>
        <w:ind w:right="-96"/>
        <w:jc w:val="both"/>
        <w:rPr>
          <w:rFonts w:ascii="Arial" w:eastAsia="Arial" w:hAnsi="Arial" w:cs="Arial"/>
          <w:b/>
          <w:sz w:val="24"/>
        </w:rPr>
      </w:pP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ΟΙ ΥΠΟΥΡΓΟΙ</w:t>
      </w:r>
    </w:p>
    <w:p w:rsidR="00730423" w:rsidRDefault="00730423">
      <w:pPr>
        <w:suppressAutoHyphens/>
        <w:spacing w:after="0" w:line="240" w:lineRule="auto"/>
        <w:ind w:right="-96"/>
        <w:jc w:val="both"/>
        <w:rPr>
          <w:rFonts w:ascii="Arial" w:eastAsia="Arial" w:hAnsi="Arial" w:cs="Arial"/>
          <w:b/>
          <w:sz w:val="24"/>
        </w:rPr>
      </w:pPr>
    </w:p>
    <w:p w:rsidR="00730423" w:rsidRDefault="00B03FF2" w:rsidP="00B03FF2">
      <w:pPr>
        <w:suppressAutoHyphens/>
        <w:spacing w:after="0" w:line="240" w:lineRule="auto"/>
        <w:ind w:left="5040" w:right="-96" w:hanging="4320"/>
        <w:jc w:val="both"/>
        <w:rPr>
          <w:rFonts w:ascii="Arial" w:eastAsia="Arial" w:hAnsi="Arial" w:cs="Arial"/>
          <w:b/>
          <w:sz w:val="24"/>
        </w:rPr>
      </w:pPr>
      <w:r>
        <w:rPr>
          <w:rFonts w:ascii="Arial" w:eastAsia="Arial" w:hAnsi="Arial" w:cs="Arial"/>
          <w:b/>
          <w:sz w:val="24"/>
        </w:rPr>
        <w:t>ΟΙΚΟΝΟΜΙΚΩΝ</w:t>
      </w:r>
      <w:r>
        <w:rPr>
          <w:rFonts w:ascii="Arial" w:eastAsia="Arial" w:hAnsi="Arial" w:cs="Arial"/>
          <w:b/>
          <w:sz w:val="24"/>
        </w:rPr>
        <w:tab/>
        <w:t xml:space="preserve">ΕΡΓΑΣΙΑΣ,ΚΟΙΝΩΝΙΚΗΣ                     </w:t>
      </w:r>
      <w:r w:rsidR="000F0ECE">
        <w:rPr>
          <w:rFonts w:ascii="Arial" w:eastAsia="Arial" w:hAnsi="Arial" w:cs="Arial"/>
          <w:b/>
          <w:sz w:val="24"/>
        </w:rPr>
        <w:t>ΑΣΦΑΛΙΣΗΣ &amp; ΠΡΟΝΟΙΑΣ</w:t>
      </w:r>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Έχοντας υπόψη:</w:t>
      </w: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1. Τις διατάξεις</w:t>
      </w:r>
    </w:p>
    <w:p w:rsidR="00730423" w:rsidRDefault="000F0ECE">
      <w:pPr>
        <w:suppressAutoHyphens/>
        <w:spacing w:after="0" w:line="240" w:lineRule="auto"/>
        <w:ind w:right="-96"/>
        <w:jc w:val="both"/>
        <w:rPr>
          <w:rFonts w:ascii="Arial" w:eastAsia="Arial" w:hAnsi="Arial" w:cs="Arial"/>
          <w:sz w:val="24"/>
        </w:rPr>
      </w:pPr>
      <w:r w:rsidRPr="005D7992">
        <w:rPr>
          <w:rFonts w:ascii="Arial" w:eastAsia="Arial" w:hAnsi="Arial" w:cs="Arial"/>
          <w:sz w:val="24"/>
          <w:szCs w:val="24"/>
        </w:rPr>
        <w:t>α.</w:t>
      </w:r>
      <w:r w:rsidR="0040089F">
        <w:rPr>
          <w:rFonts w:ascii="Arial" w:eastAsia="Arial" w:hAnsi="Arial" w:cs="Arial"/>
          <w:sz w:val="24"/>
        </w:rPr>
        <w:t xml:space="preserve"> των άρθρων 25 και 34</w:t>
      </w:r>
      <w:r>
        <w:rPr>
          <w:rFonts w:ascii="Arial" w:eastAsia="Arial" w:hAnsi="Arial" w:cs="Arial"/>
          <w:sz w:val="24"/>
        </w:rPr>
        <w:t xml:space="preserve"> του Ν. 4144/2013: «Αντιμετώπιση παραβατικότητας στην Κοινων. Ασφάλιση, αγορά εργασίας και άλλες διατάξεις αρμοδιότητας του Υπουργείου Εργασίας, Κοινωνικής Ασφάλ</w:t>
      </w:r>
      <w:r w:rsidR="00C36E25">
        <w:rPr>
          <w:rFonts w:ascii="Arial" w:eastAsia="Arial" w:hAnsi="Arial" w:cs="Arial"/>
          <w:sz w:val="24"/>
        </w:rPr>
        <w:t>ισης και Πρόνοιας »( ΦΕΚ 88 Α΄)</w:t>
      </w:r>
    </w:p>
    <w:p w:rsidR="00C36E25" w:rsidRDefault="00C36E25">
      <w:pPr>
        <w:suppressAutoHyphens/>
        <w:spacing w:after="0" w:line="240" w:lineRule="auto"/>
        <w:ind w:right="-96"/>
        <w:jc w:val="both"/>
        <w:rPr>
          <w:rFonts w:ascii="Arial" w:eastAsia="Arial" w:hAnsi="Arial" w:cs="Arial"/>
          <w:sz w:val="24"/>
        </w:rPr>
      </w:pPr>
      <w:r>
        <w:rPr>
          <w:rFonts w:ascii="Arial" w:eastAsia="Arial" w:hAnsi="Arial" w:cs="Arial"/>
          <w:sz w:val="24"/>
        </w:rPr>
        <w:t>β. του άρθρου 22 παρ. 3 του ν. 2362/1995 «Περί Δημοσίου Λογιστικού, ελέγχου των δαπανών του Κράτους και άλλες διατάξεις»(ΦΕΚ Α΄247)</w:t>
      </w:r>
    </w:p>
    <w:p w:rsidR="00730423" w:rsidRDefault="00C36E25">
      <w:pPr>
        <w:suppressAutoHyphens/>
        <w:spacing w:after="0" w:line="240" w:lineRule="auto"/>
        <w:ind w:right="-96"/>
        <w:jc w:val="both"/>
        <w:rPr>
          <w:rFonts w:ascii="Arial" w:eastAsia="Arial" w:hAnsi="Arial" w:cs="Arial"/>
          <w:sz w:val="24"/>
        </w:rPr>
      </w:pPr>
      <w:r>
        <w:rPr>
          <w:rFonts w:ascii="Arial" w:eastAsia="Arial" w:hAnsi="Arial" w:cs="Arial"/>
        </w:rPr>
        <w:t>γ</w:t>
      </w:r>
      <w:r w:rsidR="000F0ECE">
        <w:rPr>
          <w:rFonts w:ascii="Arial" w:eastAsia="Arial" w:hAnsi="Arial" w:cs="Arial"/>
        </w:rPr>
        <w:t xml:space="preserve">. </w:t>
      </w:r>
      <w:r w:rsidR="000F0ECE">
        <w:rPr>
          <w:rFonts w:ascii="Arial" w:eastAsia="Arial" w:hAnsi="Arial" w:cs="Arial"/>
          <w:sz w:val="24"/>
        </w:rPr>
        <w:t>της παρ. 3 του άρθρου 14</w:t>
      </w:r>
      <w:r w:rsidR="000F0ECE">
        <w:rPr>
          <w:rFonts w:ascii="Arial" w:eastAsia="Arial" w:hAnsi="Arial" w:cs="Arial"/>
        </w:rPr>
        <w:t xml:space="preserve"> </w:t>
      </w:r>
      <w:r w:rsidR="000F0ECE">
        <w:rPr>
          <w:rFonts w:ascii="Arial" w:eastAsia="Arial" w:hAnsi="Arial" w:cs="Arial"/>
          <w:sz w:val="24"/>
        </w:rPr>
        <w:t>του Ν. 1545/1985 «Εθνικό Σύστημα Προστασίας από την Ανεργία κ</w:t>
      </w:r>
      <w:r>
        <w:rPr>
          <w:rFonts w:ascii="Arial" w:eastAsia="Arial" w:hAnsi="Arial" w:cs="Arial"/>
          <w:sz w:val="24"/>
        </w:rPr>
        <w:t>αι άλλες Διατάξεις» (ΦΕΚ 91/Α΄)</w:t>
      </w:r>
    </w:p>
    <w:p w:rsidR="005D7992" w:rsidRDefault="00C36E25">
      <w:pPr>
        <w:suppressAutoHyphens/>
        <w:spacing w:after="0" w:line="240" w:lineRule="auto"/>
        <w:ind w:right="-96"/>
        <w:jc w:val="both"/>
        <w:rPr>
          <w:rFonts w:ascii="Arial" w:eastAsia="Arial" w:hAnsi="Arial" w:cs="Arial"/>
          <w:sz w:val="24"/>
        </w:rPr>
      </w:pPr>
      <w:r>
        <w:rPr>
          <w:rFonts w:ascii="Arial" w:eastAsia="Arial" w:hAnsi="Arial" w:cs="Arial"/>
          <w:sz w:val="24"/>
        </w:rPr>
        <w:t>δ</w:t>
      </w:r>
      <w:r w:rsidR="005D7992">
        <w:rPr>
          <w:rFonts w:ascii="Arial" w:eastAsia="Arial" w:hAnsi="Arial" w:cs="Arial"/>
          <w:sz w:val="24"/>
        </w:rPr>
        <w:t xml:space="preserve">. </w:t>
      </w:r>
      <w:r>
        <w:rPr>
          <w:rFonts w:ascii="Arial" w:eastAsia="Arial" w:hAnsi="Arial" w:cs="Arial"/>
          <w:sz w:val="24"/>
        </w:rPr>
        <w:t>του Π.Δ/τος</w:t>
      </w:r>
      <w:r w:rsidR="005D7992">
        <w:rPr>
          <w:rFonts w:ascii="Arial" w:eastAsia="Arial" w:hAnsi="Arial" w:cs="Arial"/>
          <w:sz w:val="24"/>
        </w:rPr>
        <w:t xml:space="preserve"> 113/2010</w:t>
      </w:r>
      <w:r>
        <w:rPr>
          <w:rFonts w:ascii="Arial" w:eastAsia="Arial" w:hAnsi="Arial" w:cs="Arial"/>
          <w:sz w:val="24"/>
        </w:rPr>
        <w:t xml:space="preserve"> «Ανάληψη υποχρεώσεων από τους </w:t>
      </w:r>
      <w:proofErr w:type="spellStart"/>
      <w:r>
        <w:rPr>
          <w:rFonts w:ascii="Arial" w:eastAsia="Arial" w:hAnsi="Arial" w:cs="Arial"/>
          <w:sz w:val="24"/>
        </w:rPr>
        <w:t>Διατάκτες</w:t>
      </w:r>
      <w:proofErr w:type="spellEnd"/>
      <w:r>
        <w:rPr>
          <w:rFonts w:ascii="Arial" w:eastAsia="Arial" w:hAnsi="Arial" w:cs="Arial"/>
          <w:sz w:val="24"/>
        </w:rPr>
        <w:t>»</w:t>
      </w:r>
      <w:r w:rsidR="005D7992">
        <w:rPr>
          <w:rFonts w:ascii="Arial" w:eastAsia="Arial" w:hAnsi="Arial" w:cs="Arial"/>
          <w:sz w:val="24"/>
        </w:rPr>
        <w:t xml:space="preserve"> (ΦΕΚ Α΄194)</w:t>
      </w:r>
    </w:p>
    <w:p w:rsidR="00730423" w:rsidRDefault="00C36E25">
      <w:pPr>
        <w:suppressAutoHyphens/>
        <w:spacing w:after="0" w:line="240" w:lineRule="auto"/>
        <w:ind w:right="-96"/>
        <w:jc w:val="both"/>
        <w:rPr>
          <w:rFonts w:ascii="Arial" w:eastAsia="Arial" w:hAnsi="Arial" w:cs="Arial"/>
          <w:sz w:val="24"/>
        </w:rPr>
      </w:pPr>
      <w:r>
        <w:rPr>
          <w:rFonts w:ascii="Arial" w:eastAsia="Arial" w:hAnsi="Arial" w:cs="Arial"/>
          <w:sz w:val="24"/>
        </w:rPr>
        <w:lastRenderedPageBreak/>
        <w:t>ε</w:t>
      </w:r>
      <w:r w:rsidR="000F0ECE">
        <w:rPr>
          <w:rFonts w:ascii="Arial" w:eastAsia="Arial" w:hAnsi="Arial" w:cs="Arial"/>
          <w:sz w:val="24"/>
        </w:rPr>
        <w:t xml:space="preserve">. του Π. Δ/τος 63/2005 «Κωδικοποίηση της νομοθεσίας για την Κυβέρνηση και τα </w:t>
      </w:r>
      <w:r>
        <w:rPr>
          <w:rFonts w:ascii="Arial" w:eastAsia="Arial" w:hAnsi="Arial" w:cs="Arial"/>
          <w:sz w:val="24"/>
        </w:rPr>
        <w:t>Κυβερνητικά Όργανα» (ΦΕΚ 98/Α΄)</w:t>
      </w:r>
    </w:p>
    <w:p w:rsidR="00EF64EA" w:rsidRDefault="00C36E25">
      <w:pPr>
        <w:suppressAutoHyphens/>
        <w:spacing w:after="0" w:line="240" w:lineRule="auto"/>
        <w:ind w:right="-96"/>
        <w:jc w:val="both"/>
        <w:rPr>
          <w:rFonts w:ascii="Arial" w:eastAsia="Arial" w:hAnsi="Arial" w:cs="Arial"/>
          <w:sz w:val="24"/>
        </w:rPr>
      </w:pPr>
      <w:r>
        <w:rPr>
          <w:rFonts w:ascii="Arial" w:eastAsia="Arial" w:hAnsi="Arial" w:cs="Arial"/>
          <w:sz w:val="24"/>
        </w:rPr>
        <w:t>στ</w:t>
      </w:r>
      <w:r w:rsidR="000F0ECE">
        <w:rPr>
          <w:rFonts w:ascii="Arial" w:eastAsia="Arial" w:hAnsi="Arial" w:cs="Arial"/>
          <w:sz w:val="24"/>
        </w:rPr>
        <w:t>. του Π.Δ/τος 368/1989 «Οργανισμός του Υπουργείου Εργασίας» (ΦΕΚ 163/Α΄), όπως τρ</w:t>
      </w:r>
      <w:r>
        <w:rPr>
          <w:rFonts w:ascii="Arial" w:eastAsia="Arial" w:hAnsi="Arial" w:cs="Arial"/>
          <w:sz w:val="24"/>
        </w:rPr>
        <w:t>οποποιήθηκαν και ισχύουν σήμερα</w:t>
      </w:r>
    </w:p>
    <w:p w:rsidR="00EF64EA" w:rsidRDefault="00C36E25">
      <w:pPr>
        <w:suppressAutoHyphens/>
        <w:spacing w:after="0" w:line="240" w:lineRule="auto"/>
        <w:ind w:right="-96"/>
        <w:jc w:val="both"/>
        <w:rPr>
          <w:rFonts w:ascii="Arial" w:eastAsia="Arial" w:hAnsi="Arial" w:cs="Arial"/>
          <w:sz w:val="24"/>
        </w:rPr>
      </w:pPr>
      <w:r>
        <w:rPr>
          <w:rFonts w:ascii="Arial" w:eastAsia="Arial" w:hAnsi="Arial" w:cs="Arial"/>
          <w:sz w:val="24"/>
        </w:rPr>
        <w:t>ζ</w:t>
      </w:r>
      <w:r w:rsidR="00EF64EA">
        <w:rPr>
          <w:rFonts w:ascii="Arial" w:eastAsia="Arial" w:hAnsi="Arial" w:cs="Arial"/>
          <w:sz w:val="24"/>
        </w:rPr>
        <w:t xml:space="preserve">. της αριθ. Υ48/9-7-2012 απόφασης «Καθορισμός αρμοδιοτήτων του Αν. Υπ. Οικονομικών Χρήστου </w:t>
      </w:r>
      <w:proofErr w:type="spellStart"/>
      <w:r w:rsidR="00EF64EA">
        <w:rPr>
          <w:rFonts w:ascii="Arial" w:eastAsia="Arial" w:hAnsi="Arial" w:cs="Arial"/>
          <w:sz w:val="24"/>
        </w:rPr>
        <w:t>Σταϊκούρα</w:t>
      </w:r>
      <w:proofErr w:type="spellEnd"/>
      <w:r w:rsidR="00867A16">
        <w:rPr>
          <w:rFonts w:ascii="Arial" w:eastAsia="Arial" w:hAnsi="Arial" w:cs="Arial"/>
          <w:sz w:val="24"/>
        </w:rPr>
        <w:t>» (ΦΕΚ Β’ 2105)</w:t>
      </w:r>
    </w:p>
    <w:p w:rsidR="00730423" w:rsidRDefault="00EF64EA">
      <w:pPr>
        <w:suppressAutoHyphens/>
        <w:spacing w:after="0" w:line="240" w:lineRule="auto"/>
        <w:ind w:right="-96"/>
        <w:jc w:val="both"/>
        <w:rPr>
          <w:rFonts w:ascii="Arial" w:eastAsia="Arial" w:hAnsi="Arial" w:cs="Arial"/>
          <w:sz w:val="24"/>
        </w:rPr>
      </w:pPr>
      <w:r>
        <w:rPr>
          <w:rFonts w:ascii="Arial" w:eastAsia="Arial" w:hAnsi="Arial" w:cs="Arial"/>
          <w:sz w:val="24"/>
        </w:rPr>
        <w:t>η</w:t>
      </w:r>
      <w:r w:rsidR="000F0ECE">
        <w:rPr>
          <w:rFonts w:ascii="Arial" w:eastAsia="Arial" w:hAnsi="Arial" w:cs="Arial"/>
          <w:sz w:val="24"/>
        </w:rPr>
        <w:t>. του άρθρου 2 της Πράξης Υπουργικού Συμβουλίου 7/2012: «Θέματα άρθρου 1 παρ. 6 του ν.4046/2012 περί καταργήσεως ΟΕΕ και ΟΕΚ» (ΦΕΚ 39/ Α΄).</w:t>
      </w:r>
    </w:p>
    <w:p w:rsidR="00EF64EA" w:rsidRDefault="0040089F">
      <w:pPr>
        <w:suppressAutoHyphens/>
        <w:spacing w:after="0" w:line="240" w:lineRule="auto"/>
        <w:ind w:right="-96"/>
        <w:jc w:val="both"/>
        <w:rPr>
          <w:rFonts w:ascii="Arial" w:eastAsia="Arial" w:hAnsi="Arial" w:cs="Arial"/>
          <w:sz w:val="24"/>
        </w:rPr>
      </w:pPr>
      <w:r>
        <w:rPr>
          <w:rFonts w:ascii="Arial" w:eastAsia="Arial" w:hAnsi="Arial" w:cs="Arial"/>
          <w:sz w:val="24"/>
        </w:rPr>
        <w:t xml:space="preserve">2. Το </w:t>
      </w:r>
      <w:proofErr w:type="spellStart"/>
      <w:r>
        <w:rPr>
          <w:rFonts w:ascii="Arial" w:eastAsia="Arial" w:hAnsi="Arial" w:cs="Arial"/>
          <w:sz w:val="24"/>
        </w:rPr>
        <w:t>αριθμ</w:t>
      </w:r>
      <w:proofErr w:type="spellEnd"/>
      <w:r>
        <w:rPr>
          <w:rFonts w:ascii="Arial" w:eastAsia="Arial" w:hAnsi="Arial" w:cs="Arial"/>
          <w:sz w:val="24"/>
        </w:rPr>
        <w:t xml:space="preserve">. </w:t>
      </w:r>
      <w:proofErr w:type="spellStart"/>
      <w:r>
        <w:rPr>
          <w:rFonts w:ascii="Arial" w:eastAsia="Arial" w:hAnsi="Arial" w:cs="Arial"/>
          <w:sz w:val="24"/>
        </w:rPr>
        <w:t>πρωτ</w:t>
      </w:r>
      <w:proofErr w:type="spellEnd"/>
      <w:r>
        <w:rPr>
          <w:rFonts w:ascii="Arial" w:eastAsia="Arial" w:hAnsi="Arial" w:cs="Arial"/>
          <w:sz w:val="24"/>
        </w:rPr>
        <w:t>. 30812/10-4-2014</w:t>
      </w:r>
      <w:r w:rsidR="000F0ECE">
        <w:rPr>
          <w:rFonts w:ascii="Arial" w:eastAsia="Arial" w:hAnsi="Arial" w:cs="Arial"/>
          <w:sz w:val="24"/>
        </w:rPr>
        <w:t xml:space="preserve"> έγγραφο του Οργανισμού Απασχόλησης Εργατικού Δυναμικού (ΟΑΕΔ), με το οποίο μας υποβλήθηκε απόσπ</w:t>
      </w:r>
      <w:r>
        <w:rPr>
          <w:rFonts w:ascii="Arial" w:eastAsia="Arial" w:hAnsi="Arial" w:cs="Arial"/>
          <w:sz w:val="24"/>
        </w:rPr>
        <w:t xml:space="preserve">ασμα πρακτικού της υπ’ </w:t>
      </w:r>
      <w:proofErr w:type="spellStart"/>
      <w:r>
        <w:rPr>
          <w:rFonts w:ascii="Arial" w:eastAsia="Arial" w:hAnsi="Arial" w:cs="Arial"/>
          <w:sz w:val="24"/>
        </w:rPr>
        <w:t>αριθμ</w:t>
      </w:r>
      <w:proofErr w:type="spellEnd"/>
      <w:r>
        <w:rPr>
          <w:rFonts w:ascii="Arial" w:eastAsia="Arial" w:hAnsi="Arial" w:cs="Arial"/>
          <w:sz w:val="24"/>
        </w:rPr>
        <w:t>. 15/8-4-2014</w:t>
      </w:r>
      <w:r w:rsidR="000F0ECE">
        <w:rPr>
          <w:rFonts w:ascii="Arial" w:eastAsia="Arial" w:hAnsi="Arial" w:cs="Arial"/>
          <w:sz w:val="24"/>
        </w:rPr>
        <w:t xml:space="preserve"> συνεδρίασης του Διοικητικού του Συμβουλίου.</w:t>
      </w:r>
    </w:p>
    <w:p w:rsidR="00576513" w:rsidRPr="003C75F3" w:rsidRDefault="00576513">
      <w:pPr>
        <w:suppressAutoHyphens/>
        <w:spacing w:after="0" w:line="240" w:lineRule="auto"/>
        <w:ind w:right="-96"/>
        <w:jc w:val="both"/>
        <w:rPr>
          <w:rFonts w:ascii="Arial" w:eastAsia="Arial" w:hAnsi="Arial" w:cs="Arial"/>
          <w:sz w:val="24"/>
        </w:rPr>
      </w:pPr>
      <w:r>
        <w:rPr>
          <w:rFonts w:ascii="Arial" w:eastAsia="Arial" w:hAnsi="Arial" w:cs="Arial"/>
          <w:sz w:val="24"/>
        </w:rPr>
        <w:t xml:space="preserve">3. Το αρ. </w:t>
      </w:r>
      <w:proofErr w:type="spellStart"/>
      <w:r>
        <w:rPr>
          <w:rFonts w:ascii="Arial" w:eastAsia="Arial" w:hAnsi="Arial" w:cs="Arial"/>
          <w:sz w:val="24"/>
        </w:rPr>
        <w:t>πρωτ</w:t>
      </w:r>
      <w:proofErr w:type="spellEnd"/>
      <w:r>
        <w:rPr>
          <w:rFonts w:ascii="Arial" w:eastAsia="Arial" w:hAnsi="Arial" w:cs="Arial"/>
          <w:sz w:val="24"/>
        </w:rPr>
        <w:t>. 14263/107/6-5-2014 έγγραφο του Οργανισμού Απασχόλησης Εργατικού Δυναμικού.</w:t>
      </w:r>
    </w:p>
    <w:p w:rsidR="004E3A19" w:rsidRPr="003C75F3" w:rsidRDefault="00576513">
      <w:pPr>
        <w:suppressAutoHyphens/>
        <w:spacing w:after="0" w:line="240" w:lineRule="auto"/>
        <w:ind w:right="-96"/>
        <w:jc w:val="both"/>
        <w:rPr>
          <w:rFonts w:ascii="Arial" w:eastAsia="Arial" w:hAnsi="Arial" w:cs="Arial"/>
          <w:b/>
          <w:sz w:val="24"/>
        </w:rPr>
      </w:pPr>
      <w:r>
        <w:rPr>
          <w:rFonts w:ascii="Arial" w:eastAsia="Arial" w:hAnsi="Arial" w:cs="Arial"/>
          <w:sz w:val="24"/>
        </w:rPr>
        <w:t>4</w:t>
      </w:r>
      <w:r w:rsidR="003C75F3">
        <w:rPr>
          <w:rFonts w:ascii="Arial" w:eastAsia="Arial" w:hAnsi="Arial" w:cs="Arial"/>
          <w:sz w:val="24"/>
        </w:rPr>
        <w:t>. Τις</w:t>
      </w:r>
      <w:r w:rsidR="00912F83" w:rsidRPr="003C75F3">
        <w:rPr>
          <w:rFonts w:ascii="Arial" w:eastAsia="Arial" w:hAnsi="Arial" w:cs="Arial"/>
          <w:sz w:val="24"/>
        </w:rPr>
        <w:t xml:space="preserve"> αριθ.       </w:t>
      </w:r>
      <w:r w:rsidR="003C75F3">
        <w:rPr>
          <w:rFonts w:ascii="Arial" w:eastAsia="Arial" w:hAnsi="Arial" w:cs="Arial"/>
          <w:sz w:val="24"/>
        </w:rPr>
        <w:t xml:space="preserve">                      εγκρίσεις δε</w:t>
      </w:r>
      <w:r w:rsidR="004E3A19" w:rsidRPr="003C75F3">
        <w:rPr>
          <w:rFonts w:ascii="Arial" w:eastAsia="Arial" w:hAnsi="Arial" w:cs="Arial"/>
          <w:sz w:val="24"/>
        </w:rPr>
        <w:t>σμ</w:t>
      </w:r>
      <w:r w:rsidR="003C75F3">
        <w:rPr>
          <w:rFonts w:ascii="Arial" w:eastAsia="Arial" w:hAnsi="Arial" w:cs="Arial"/>
          <w:sz w:val="24"/>
        </w:rPr>
        <w:t xml:space="preserve">εύσεων πίστωσης (ΑΔΑ              </w:t>
      </w:r>
      <w:r w:rsidR="00CD0E10" w:rsidRPr="003C75F3">
        <w:rPr>
          <w:rFonts w:ascii="Arial" w:eastAsia="Arial" w:hAnsi="Arial" w:cs="Arial"/>
          <w:sz w:val="24"/>
        </w:rPr>
        <w:t xml:space="preserve">     </w:t>
      </w:r>
    </w:p>
    <w:p w:rsidR="00912F83" w:rsidRPr="00CD0E10" w:rsidRDefault="00912F83">
      <w:pPr>
        <w:suppressAutoHyphens/>
        <w:spacing w:after="0" w:line="240" w:lineRule="auto"/>
        <w:ind w:right="-96"/>
        <w:jc w:val="both"/>
        <w:rPr>
          <w:rFonts w:ascii="Arial" w:eastAsia="Arial" w:hAnsi="Arial" w:cs="Arial"/>
          <w:b/>
          <w:sz w:val="24"/>
          <w:u w:val="single"/>
        </w:rPr>
      </w:pPr>
    </w:p>
    <w:p w:rsidR="004E3A19" w:rsidRPr="003C75F3" w:rsidRDefault="00576513">
      <w:pPr>
        <w:suppressAutoHyphens/>
        <w:spacing w:after="0" w:line="240" w:lineRule="auto"/>
        <w:ind w:right="-96"/>
        <w:jc w:val="both"/>
        <w:rPr>
          <w:rFonts w:ascii="Arial" w:eastAsia="Arial" w:hAnsi="Arial" w:cs="Arial"/>
          <w:sz w:val="24"/>
        </w:rPr>
      </w:pPr>
      <w:r>
        <w:rPr>
          <w:rFonts w:ascii="Arial" w:eastAsia="Arial" w:hAnsi="Arial" w:cs="Arial"/>
          <w:sz w:val="24"/>
        </w:rPr>
        <w:t>5</w:t>
      </w:r>
      <w:r w:rsidR="004E3A19" w:rsidRPr="003C75F3">
        <w:rPr>
          <w:rFonts w:ascii="Arial" w:eastAsia="Arial" w:hAnsi="Arial" w:cs="Arial"/>
          <w:sz w:val="24"/>
        </w:rPr>
        <w:t>. Το γεγονός ότι από τις διατάξεις της παρούσας προκαλούνται οι ακόλουθες δαπάνες:</w:t>
      </w:r>
    </w:p>
    <w:p w:rsidR="004E3A19" w:rsidRPr="003C75F3" w:rsidRDefault="004E3A19">
      <w:pPr>
        <w:suppressAutoHyphens/>
        <w:spacing w:after="0" w:line="240" w:lineRule="auto"/>
        <w:ind w:right="-96"/>
        <w:jc w:val="both"/>
        <w:rPr>
          <w:rFonts w:ascii="Arial" w:eastAsia="Arial" w:hAnsi="Arial" w:cs="Arial"/>
          <w:sz w:val="24"/>
        </w:rPr>
      </w:pPr>
      <w:r w:rsidRPr="003C75F3">
        <w:rPr>
          <w:rFonts w:ascii="Arial" w:eastAsia="Arial" w:hAnsi="Arial" w:cs="Arial"/>
          <w:sz w:val="24"/>
        </w:rPr>
        <w:t>α) σε βάρος του Π/Υ του ΟΑΕΔ (ΚΑ</w:t>
      </w:r>
      <w:r w:rsidR="00912F83" w:rsidRPr="003C75F3">
        <w:rPr>
          <w:rFonts w:ascii="Arial" w:eastAsia="Arial" w:hAnsi="Arial" w:cs="Arial"/>
          <w:sz w:val="24"/>
        </w:rPr>
        <w:t>Ε 4419): δαπάνη ύψους 1</w:t>
      </w:r>
      <w:r w:rsidRPr="003C75F3">
        <w:rPr>
          <w:rFonts w:ascii="Arial" w:eastAsia="Arial" w:hAnsi="Arial" w:cs="Arial"/>
          <w:sz w:val="24"/>
        </w:rPr>
        <w:t xml:space="preserve">00.000 ΕΥΡΩ περίπου για το τρέχον οικ. </w:t>
      </w:r>
      <w:r w:rsidR="00853387" w:rsidRPr="003C75F3">
        <w:rPr>
          <w:rFonts w:ascii="Arial" w:eastAsia="Arial" w:hAnsi="Arial" w:cs="Arial"/>
          <w:sz w:val="24"/>
        </w:rPr>
        <w:t>έ</w:t>
      </w:r>
      <w:r w:rsidR="00912F83" w:rsidRPr="003C75F3">
        <w:rPr>
          <w:rFonts w:ascii="Arial" w:eastAsia="Arial" w:hAnsi="Arial" w:cs="Arial"/>
          <w:sz w:val="24"/>
        </w:rPr>
        <w:t>τος και 400.000 ΕΥΡΩ</w:t>
      </w:r>
      <w:r w:rsidRPr="003C75F3">
        <w:rPr>
          <w:rFonts w:ascii="Arial" w:eastAsia="Arial" w:hAnsi="Arial" w:cs="Arial"/>
          <w:sz w:val="24"/>
        </w:rPr>
        <w:t xml:space="preserve"> για το οικ. </w:t>
      </w:r>
      <w:r w:rsidR="00853387" w:rsidRPr="003C75F3">
        <w:rPr>
          <w:rFonts w:ascii="Arial" w:eastAsia="Arial" w:hAnsi="Arial" w:cs="Arial"/>
          <w:sz w:val="24"/>
        </w:rPr>
        <w:t>έ</w:t>
      </w:r>
      <w:r w:rsidR="00912F83" w:rsidRPr="003C75F3">
        <w:rPr>
          <w:rFonts w:ascii="Arial" w:eastAsia="Arial" w:hAnsi="Arial" w:cs="Arial"/>
          <w:sz w:val="24"/>
        </w:rPr>
        <w:t>τος 2015</w:t>
      </w:r>
      <w:r w:rsidRPr="003C75F3">
        <w:rPr>
          <w:rFonts w:ascii="Arial" w:eastAsia="Arial" w:hAnsi="Arial" w:cs="Arial"/>
          <w:sz w:val="24"/>
        </w:rPr>
        <w:t xml:space="preserve"> από τη διενέργεια ελέγχων</w:t>
      </w:r>
    </w:p>
    <w:p w:rsidR="004E3A19" w:rsidRPr="003C75F3" w:rsidRDefault="004E3A19">
      <w:pPr>
        <w:suppressAutoHyphens/>
        <w:spacing w:after="0" w:line="240" w:lineRule="auto"/>
        <w:ind w:right="-96"/>
        <w:jc w:val="both"/>
        <w:rPr>
          <w:rFonts w:ascii="Arial" w:eastAsia="Arial" w:hAnsi="Arial" w:cs="Arial"/>
          <w:b/>
          <w:sz w:val="24"/>
        </w:rPr>
      </w:pPr>
      <w:r w:rsidRPr="003C75F3">
        <w:rPr>
          <w:rFonts w:ascii="Arial" w:eastAsia="Arial" w:hAnsi="Arial" w:cs="Arial"/>
          <w:sz w:val="24"/>
        </w:rPr>
        <w:t>β) σε βάρος του Ενιαίου Λογαριασμού για την Εφαρμογή Κοινωνικών Πολιτικών (ΕΛΕΚΠ) (ΚΑΕ 2639): δα</w:t>
      </w:r>
      <w:r w:rsidR="00EF6B0D" w:rsidRPr="003C75F3">
        <w:rPr>
          <w:rFonts w:ascii="Arial" w:eastAsia="Arial" w:hAnsi="Arial" w:cs="Arial"/>
          <w:sz w:val="24"/>
        </w:rPr>
        <w:t>πάνη ύψους 10.000.000 ΕΥΡΩ κατ’</w:t>
      </w:r>
      <w:r w:rsidRPr="003C75F3">
        <w:rPr>
          <w:rFonts w:ascii="Arial" w:eastAsia="Arial" w:hAnsi="Arial" w:cs="Arial"/>
          <w:sz w:val="24"/>
        </w:rPr>
        <w:t xml:space="preserve"> αν</w:t>
      </w:r>
      <w:r w:rsidR="00912F83" w:rsidRPr="003C75F3">
        <w:rPr>
          <w:rFonts w:ascii="Arial" w:eastAsia="Arial" w:hAnsi="Arial" w:cs="Arial"/>
          <w:sz w:val="24"/>
        </w:rPr>
        <w:t>ώτατο όριο για το οικ. έτος 2015</w:t>
      </w:r>
      <w:r w:rsidR="00E14677">
        <w:rPr>
          <w:rFonts w:ascii="Arial" w:eastAsia="Arial" w:hAnsi="Arial" w:cs="Arial"/>
          <w:sz w:val="24"/>
        </w:rPr>
        <w:t>.</w:t>
      </w:r>
      <w:r w:rsidRPr="003C75F3">
        <w:rPr>
          <w:rFonts w:ascii="Arial" w:eastAsia="Arial" w:hAnsi="Arial" w:cs="Arial"/>
          <w:sz w:val="24"/>
        </w:rPr>
        <w:t xml:space="preserve"> </w:t>
      </w:r>
    </w:p>
    <w:p w:rsidR="00730423" w:rsidRDefault="00730423">
      <w:pPr>
        <w:suppressAutoHyphens/>
        <w:spacing w:after="0" w:line="240" w:lineRule="auto"/>
        <w:ind w:right="-96"/>
        <w:jc w:val="both"/>
        <w:rPr>
          <w:rFonts w:ascii="Arial" w:eastAsia="Arial" w:hAnsi="Arial" w:cs="Arial"/>
          <w:b/>
          <w:sz w:val="24"/>
        </w:rPr>
      </w:pPr>
    </w:p>
    <w:p w:rsidR="006408D1" w:rsidRDefault="006408D1">
      <w:pPr>
        <w:suppressAutoHyphens/>
        <w:spacing w:after="0" w:line="240" w:lineRule="auto"/>
        <w:ind w:right="-96"/>
        <w:jc w:val="both"/>
        <w:rPr>
          <w:rFonts w:ascii="Arial" w:eastAsia="Arial" w:hAnsi="Arial" w:cs="Arial"/>
          <w:b/>
          <w:sz w:val="24"/>
        </w:rPr>
      </w:pP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Α π ο φ α σ ί ζ ο υ μ ε</w:t>
      </w:r>
    </w:p>
    <w:p w:rsidR="00BC0516" w:rsidRDefault="00BC0516">
      <w:pPr>
        <w:suppressAutoHyphens/>
        <w:spacing w:after="0" w:line="240" w:lineRule="auto"/>
        <w:ind w:right="-96"/>
        <w:jc w:val="both"/>
        <w:rPr>
          <w:rFonts w:ascii="Arial" w:eastAsia="Arial" w:hAnsi="Arial" w:cs="Arial"/>
          <w:b/>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rsidP="00D60E52">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r w:rsidR="00213890">
        <w:rPr>
          <w:rFonts w:ascii="Arial" w:eastAsia="Arial" w:hAnsi="Arial" w:cs="Arial"/>
          <w:sz w:val="24"/>
        </w:rPr>
        <w:tab/>
      </w:r>
      <w:r>
        <w:rPr>
          <w:rFonts w:ascii="Arial" w:eastAsia="Arial" w:hAnsi="Arial" w:cs="Arial"/>
          <w:sz w:val="24"/>
        </w:rPr>
        <w:t xml:space="preserve"> Άρθρο 1</w:t>
      </w:r>
    </w:p>
    <w:p w:rsidR="00D60E52"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D60E52" w:rsidRDefault="00D60E52" w:rsidP="00BC0516">
      <w:pPr>
        <w:suppressAutoHyphens/>
        <w:spacing w:after="0" w:line="240" w:lineRule="auto"/>
        <w:ind w:left="720" w:right="-96"/>
        <w:jc w:val="both"/>
        <w:rPr>
          <w:rFonts w:ascii="Arial" w:eastAsia="Arial" w:hAnsi="Arial" w:cs="Arial"/>
          <w:sz w:val="24"/>
        </w:rPr>
      </w:pPr>
      <w:r>
        <w:rPr>
          <w:rFonts w:ascii="Arial" w:eastAsia="Arial" w:hAnsi="Arial" w:cs="Arial"/>
          <w:sz w:val="24"/>
        </w:rPr>
        <w:t xml:space="preserve">         </w:t>
      </w:r>
      <w:r w:rsidR="000F0ECE">
        <w:rPr>
          <w:rFonts w:ascii="Arial" w:eastAsia="Arial" w:hAnsi="Arial" w:cs="Arial"/>
          <w:sz w:val="24"/>
        </w:rPr>
        <w:t>ΣΚΟΠΟΣ ΚΑΙ ΑΝΤΙΚΕΙΜΕΝΟ ΤΟΥ ΠΡΟΓΡΑΜΜΑΤΟΣ</w:t>
      </w:r>
    </w:p>
    <w:p w:rsidR="00BC0516" w:rsidRPr="00BC0516" w:rsidRDefault="00BC0516" w:rsidP="00BC0516">
      <w:pPr>
        <w:suppressAutoHyphens/>
        <w:spacing w:after="0" w:line="240" w:lineRule="auto"/>
        <w:ind w:left="720" w:right="-96"/>
        <w:jc w:val="both"/>
        <w:rPr>
          <w:rFonts w:ascii="Arial" w:eastAsia="Arial" w:hAnsi="Arial" w:cs="Arial"/>
          <w:sz w:val="24"/>
        </w:rPr>
      </w:pPr>
    </w:p>
    <w:p w:rsidR="00D60E52" w:rsidRPr="00D60E52" w:rsidRDefault="00D60E52" w:rsidP="00D60E52">
      <w:pPr>
        <w:spacing w:line="360" w:lineRule="auto"/>
        <w:jc w:val="both"/>
        <w:rPr>
          <w:rFonts w:ascii="Arial" w:hAnsi="Arial" w:cs="Arial"/>
          <w:sz w:val="24"/>
          <w:szCs w:val="24"/>
        </w:rPr>
      </w:pPr>
      <w:r w:rsidRPr="00D60E52">
        <w:rPr>
          <w:rFonts w:ascii="Arial" w:hAnsi="Arial" w:cs="Arial"/>
          <w:sz w:val="24"/>
          <w:szCs w:val="24"/>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rsidR="00730423" w:rsidRDefault="00730423">
      <w:pPr>
        <w:suppressAutoHyphens/>
        <w:spacing w:after="0" w:line="240" w:lineRule="auto"/>
        <w:ind w:right="-96"/>
        <w:jc w:val="both"/>
        <w:rPr>
          <w:rFonts w:ascii="Arial" w:eastAsia="Arial" w:hAnsi="Arial" w:cs="Arial"/>
          <w:sz w:val="24"/>
        </w:rPr>
      </w:pPr>
    </w:p>
    <w:p w:rsidR="00C36E25" w:rsidRDefault="00C36E25">
      <w:pPr>
        <w:suppressAutoHyphens/>
        <w:spacing w:after="0" w:line="240" w:lineRule="auto"/>
        <w:ind w:right="-96"/>
        <w:jc w:val="both"/>
        <w:rPr>
          <w:rFonts w:ascii="Arial" w:eastAsia="Arial" w:hAnsi="Arial" w:cs="Arial"/>
          <w:sz w:val="24"/>
        </w:rPr>
      </w:pPr>
    </w:p>
    <w:p w:rsidR="00B85FC3" w:rsidRDefault="00B85FC3">
      <w:pPr>
        <w:suppressAutoHyphens/>
        <w:spacing w:after="0" w:line="240" w:lineRule="auto"/>
        <w:ind w:right="-96"/>
        <w:jc w:val="both"/>
        <w:rPr>
          <w:rFonts w:ascii="Arial" w:eastAsia="Arial" w:hAnsi="Arial" w:cs="Arial"/>
          <w:sz w:val="24"/>
        </w:rPr>
      </w:pPr>
    </w:p>
    <w:p w:rsidR="00B85FC3" w:rsidRDefault="00B85FC3">
      <w:pPr>
        <w:suppressAutoHyphens/>
        <w:spacing w:after="0" w:line="240" w:lineRule="auto"/>
        <w:ind w:right="-96"/>
        <w:jc w:val="both"/>
        <w:rPr>
          <w:rFonts w:ascii="Arial" w:eastAsia="Arial" w:hAnsi="Arial" w:cs="Arial"/>
          <w:sz w:val="24"/>
        </w:rPr>
      </w:pPr>
    </w:p>
    <w:p w:rsidR="00730423" w:rsidRDefault="00C36E25" w:rsidP="00C36E25">
      <w:pPr>
        <w:suppressAutoHyphens/>
        <w:spacing w:after="0" w:line="240" w:lineRule="auto"/>
        <w:ind w:left="2880" w:right="-96"/>
        <w:jc w:val="both"/>
        <w:rPr>
          <w:rFonts w:ascii="Arial" w:eastAsia="Arial" w:hAnsi="Arial" w:cs="Arial"/>
          <w:sz w:val="24"/>
        </w:rPr>
      </w:pPr>
      <w:r>
        <w:rPr>
          <w:rFonts w:ascii="Arial" w:eastAsia="Arial" w:hAnsi="Arial" w:cs="Arial"/>
          <w:sz w:val="24"/>
        </w:rPr>
        <w:t xml:space="preserve">         </w:t>
      </w:r>
      <w:r w:rsidR="000F0ECE">
        <w:rPr>
          <w:rFonts w:ascii="Arial" w:eastAsia="Arial" w:hAnsi="Arial" w:cs="Arial"/>
          <w:sz w:val="24"/>
        </w:rPr>
        <w:t xml:space="preserve"> Άρθρο 2</w:t>
      </w:r>
    </w:p>
    <w:p w:rsidR="000C3750"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r w:rsidR="00213890">
        <w:rPr>
          <w:rFonts w:ascii="Arial" w:eastAsia="Arial" w:hAnsi="Arial" w:cs="Arial"/>
          <w:sz w:val="24"/>
        </w:rPr>
        <w:tab/>
      </w:r>
    </w:p>
    <w:p w:rsidR="000C3750" w:rsidRDefault="000F0ECE" w:rsidP="00BC0516">
      <w:pPr>
        <w:suppressAutoHyphens/>
        <w:spacing w:after="0" w:line="240" w:lineRule="auto"/>
        <w:ind w:left="2160" w:right="-96" w:firstLine="720"/>
        <w:jc w:val="both"/>
        <w:rPr>
          <w:rFonts w:ascii="Arial" w:eastAsia="Arial" w:hAnsi="Arial" w:cs="Arial"/>
          <w:sz w:val="24"/>
        </w:rPr>
      </w:pPr>
      <w:r>
        <w:rPr>
          <w:rFonts w:ascii="Arial" w:eastAsia="Arial" w:hAnsi="Arial" w:cs="Arial"/>
          <w:sz w:val="24"/>
        </w:rPr>
        <w:t xml:space="preserve"> ΠΡΟΫΠΟΛΟΓΙΣΜΟΣ</w:t>
      </w:r>
    </w:p>
    <w:p w:rsidR="00BC0516" w:rsidRPr="00BC0516" w:rsidRDefault="00BC0516" w:rsidP="00BC0516">
      <w:pPr>
        <w:suppressAutoHyphens/>
        <w:spacing w:after="0" w:line="240" w:lineRule="auto"/>
        <w:ind w:left="2160" w:right="-96" w:firstLine="720"/>
        <w:jc w:val="both"/>
        <w:rPr>
          <w:rFonts w:ascii="Arial" w:eastAsia="Arial" w:hAnsi="Arial" w:cs="Arial"/>
          <w:sz w:val="24"/>
        </w:rPr>
      </w:pPr>
    </w:p>
    <w:p w:rsidR="000C3750" w:rsidRPr="000C3750" w:rsidRDefault="000C3750" w:rsidP="000C3750">
      <w:pPr>
        <w:spacing w:line="360" w:lineRule="auto"/>
        <w:ind w:right="-154"/>
        <w:jc w:val="both"/>
        <w:rPr>
          <w:rFonts w:ascii="Arial" w:hAnsi="Arial" w:cs="Arial"/>
          <w:sz w:val="24"/>
          <w:szCs w:val="24"/>
        </w:rPr>
      </w:pPr>
      <w:r w:rsidRPr="000C3750">
        <w:rPr>
          <w:rFonts w:ascii="Arial" w:hAnsi="Arial" w:cs="Arial"/>
          <w:sz w:val="24"/>
          <w:szCs w:val="24"/>
        </w:rPr>
        <w:lastRenderedPageBreak/>
        <w:t xml:space="preserve">Από την εφαρμογή της παρούσας απόφασης προκαλείται: α) για την επιδότηση των δικαιούχων – ωφελούμενων, για το έτος 2015 δαπάνη ύψους 10.000.000,00 € κατ’ ανώτατο όριο σε βάρος του Ενιαίου Λογαριασμού για την Εφαρμογή Κοινωνικών Πολιτικών (ΕΛΕΚΠ) (ΚΑΕ 2639) και β) για τη διενέργεια των ελέγχων του αρθρ. 13 της παρούσας, για το έτος 2014 δαπάνη ύψους 100.000,00€ και για το έτος 2015 δαπάνη ύψους 400.000,00 € σε βάρος του Π/Υ του ΟΑΕΔ (ΚΑΕ: 4419). </w:t>
      </w:r>
    </w:p>
    <w:p w:rsidR="00730423" w:rsidRDefault="00730423">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rsidP="000C3750">
      <w:pPr>
        <w:suppressAutoHyphens/>
        <w:spacing w:after="0" w:line="240" w:lineRule="auto"/>
        <w:ind w:left="2880" w:right="-96" w:firstLine="720"/>
        <w:jc w:val="both"/>
        <w:rPr>
          <w:rFonts w:ascii="Arial" w:eastAsia="Arial" w:hAnsi="Arial" w:cs="Arial"/>
          <w:sz w:val="24"/>
        </w:rPr>
      </w:pPr>
      <w:r>
        <w:rPr>
          <w:rFonts w:ascii="Arial" w:eastAsia="Arial" w:hAnsi="Arial" w:cs="Arial"/>
          <w:sz w:val="24"/>
        </w:rPr>
        <w:t xml:space="preserve"> Άρθρο 3</w:t>
      </w:r>
    </w:p>
    <w:p w:rsidR="000C3750" w:rsidRDefault="000C3750">
      <w:pPr>
        <w:suppressAutoHyphens/>
        <w:spacing w:after="0" w:line="240" w:lineRule="auto"/>
        <w:ind w:right="-96"/>
        <w:jc w:val="both"/>
        <w:rPr>
          <w:rFonts w:ascii="Arial" w:eastAsia="Arial" w:hAnsi="Arial" w:cs="Arial"/>
          <w:sz w:val="24"/>
        </w:rPr>
      </w:pPr>
    </w:p>
    <w:p w:rsidR="00BC0516" w:rsidRPr="00BC0516" w:rsidRDefault="00BC0516" w:rsidP="00BC0516">
      <w:pPr>
        <w:spacing w:line="360" w:lineRule="auto"/>
        <w:ind w:right="-154"/>
        <w:jc w:val="center"/>
        <w:rPr>
          <w:rFonts w:ascii="Arial" w:hAnsi="Arial" w:cs="Arial"/>
          <w:sz w:val="24"/>
          <w:szCs w:val="24"/>
        </w:rPr>
      </w:pPr>
      <w:r w:rsidRPr="00BC0516">
        <w:rPr>
          <w:rFonts w:ascii="Arial" w:eastAsia="Arial" w:hAnsi="Arial" w:cs="Arial"/>
          <w:sz w:val="24"/>
          <w:szCs w:val="24"/>
        </w:rPr>
        <w:t xml:space="preserve"> </w:t>
      </w:r>
      <w:r w:rsidRPr="00BC0516">
        <w:rPr>
          <w:rFonts w:ascii="Arial" w:hAnsi="Arial" w:cs="Arial"/>
          <w:sz w:val="24"/>
          <w:szCs w:val="24"/>
        </w:rPr>
        <w:t xml:space="preserve">ΔΙΚΑΙΟΥΧΟΙ / ΩΦΕΛΟΥΜΕΝΟΙ ΤΟΥ ΠΡΟΓΡΑΜΜΑΤΟΣ  </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 xml:space="preserve">1. Ως «Δικαιούχοι» του προγράμματος Κοινωνικού Τουρισμού έτους 2014-2015 ορίζονται ασφαλισμένοι: </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α) εργαζόμενοι με σχέση εξαρτημένης εργασίας ιδιωτικού δικαίου που έχουν κατά το προηγούμενο της έναρξης του προγράμματος ημερολογιακό έτος 50 ημέρες στην ασφάλιση του ΙΚΑ-ΕΤΑΜ, σύμφωνα με τη διάταξη της παρ. 1 του άρθρ. 3 του ν.678/1977, όπως τροποποιήθηκε και ισχύει (</w:t>
      </w:r>
      <w:proofErr w:type="spellStart"/>
      <w:r w:rsidRPr="00BC0516">
        <w:rPr>
          <w:rFonts w:ascii="Arial" w:hAnsi="Arial" w:cs="Arial"/>
          <w:sz w:val="24"/>
          <w:szCs w:val="24"/>
        </w:rPr>
        <w:t>συνεισπραττόμενη</w:t>
      </w:r>
      <w:proofErr w:type="spellEnd"/>
      <w:r w:rsidRPr="00BC0516">
        <w:rPr>
          <w:rFonts w:ascii="Arial" w:hAnsi="Arial" w:cs="Arial"/>
          <w:sz w:val="24"/>
          <w:szCs w:val="24"/>
        </w:rPr>
        <w:t xml:space="preserve"> με τις εισφορές υπέρ ΙΚΑ-ΕΤΑΜ εισφορά 0,35%),</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β) άνεργοι που κατά το προηγούμενο της έναρξης του προγράμματος ημερολογιακό έτος έχουν λάβει τακτική επιδότηση ανεργίας με βάση τις κοινές περί ανεργίας διατάξεις του ΟΑΕΔ διάρκειας τουλάχιστον 2 μηνών (50 ημερήσια επιδόματα),</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 xml:space="preserve">γ) άνεργοι εγγεγραμμένοι στο Ειδικό Μητρώο Ανέργων </w:t>
      </w:r>
      <w:proofErr w:type="spellStart"/>
      <w:r w:rsidRPr="00BC0516">
        <w:rPr>
          <w:rFonts w:ascii="Arial" w:hAnsi="Arial" w:cs="Arial"/>
          <w:sz w:val="24"/>
          <w:szCs w:val="24"/>
        </w:rPr>
        <w:t>ΑμεΑ</w:t>
      </w:r>
      <w:proofErr w:type="spellEnd"/>
      <w:r w:rsidRPr="00BC0516">
        <w:rPr>
          <w:rFonts w:ascii="Arial" w:hAnsi="Arial" w:cs="Arial"/>
          <w:sz w:val="24"/>
          <w:szCs w:val="24"/>
        </w:rPr>
        <w:t xml:space="preserve"> του ΟΑΕΔ, όπως η Δημόσια Πρόσκληση ορίζει.</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2. Δεν θεωρούνται δικαιούχοι του προγράμματος Κοινωνικού Τουρισμού έτους 2014-2015:</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 xml:space="preserve">α) οι επιλεγέντες δικαιούχοι στο πλαίσιο του προγράμματος Κοινωνικού Τουρισμού έτους 2013-2014, ανεξαρτήτως από το αν έκαναν χρήση της παροχής ή όχι, εξαιρέσει των επιλεγέντων εκείνων που ανήκουν στην κατηγορία ατόμων με αναπηρία και </w:t>
      </w:r>
    </w:p>
    <w:p w:rsidR="00BC0516" w:rsidRPr="00BC0516" w:rsidRDefault="00BC0516" w:rsidP="00BC0516">
      <w:pPr>
        <w:spacing w:line="360" w:lineRule="auto"/>
        <w:ind w:right="-154"/>
        <w:jc w:val="both"/>
        <w:rPr>
          <w:rFonts w:ascii="Arial" w:hAnsi="Arial" w:cs="Arial"/>
          <w:color w:val="FF0000"/>
          <w:sz w:val="24"/>
          <w:szCs w:val="24"/>
        </w:rPr>
      </w:pPr>
      <w:r w:rsidRPr="00BC0516">
        <w:rPr>
          <w:rFonts w:ascii="Arial" w:hAnsi="Arial" w:cs="Arial"/>
          <w:sz w:val="24"/>
          <w:szCs w:val="24"/>
        </w:rPr>
        <w:lastRenderedPageBreak/>
        <w:t>β) οι δικαιούχοι συναφούς παροχής από οποιονδήποτε άλλο φορέα για την ίδια χρονική περίοδο υλοποίησης του προγράμματος, ως αυτή ορίζεται στην παρ. 1 του άρθρ. 4 της παρούσας.</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3. Ως «</w:t>
      </w:r>
      <w:r w:rsidRPr="00BC0516">
        <w:rPr>
          <w:rFonts w:ascii="Arial" w:hAnsi="Arial" w:cs="Arial"/>
          <w:sz w:val="24"/>
          <w:szCs w:val="24"/>
          <w:u w:val="single"/>
        </w:rPr>
        <w:t>Ωφελούμενοι»</w:t>
      </w:r>
      <w:r w:rsidRPr="00BC0516">
        <w:rPr>
          <w:rFonts w:ascii="Arial" w:hAnsi="Arial" w:cs="Arial"/>
          <w:sz w:val="24"/>
          <w:szCs w:val="24"/>
        </w:rPr>
        <w:t xml:space="preserve"> του προγράμματος Κοινωνικού Τουρισμού ορίζονται:</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α) τα άνω των πέντε ετών προστατευόμενα τέκνα της οικογένειας των δικαιούχων και με ανώτατο ηλικιακό όριο το 24</w:t>
      </w:r>
      <w:r w:rsidRPr="00BC0516">
        <w:rPr>
          <w:rFonts w:ascii="Arial" w:hAnsi="Arial" w:cs="Arial"/>
          <w:sz w:val="24"/>
          <w:szCs w:val="24"/>
          <w:vertAlign w:val="superscript"/>
        </w:rPr>
        <w:t>ο</w:t>
      </w:r>
      <w:r w:rsidRPr="00BC0516">
        <w:rPr>
          <w:rFonts w:ascii="Arial" w:hAnsi="Arial" w:cs="Arial"/>
          <w:sz w:val="24"/>
          <w:szCs w:val="24"/>
        </w:rPr>
        <w:t xml:space="preserve"> έτος της ηλικίας τους, όπως αυτά αποδεικνύονται από οικογενειακό βιβλιάριο ασθενείας δημοσίου φορέα, </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β) τα άνω των πέντε ετών τέκνα της οικογένειας των δικαιούχων και με ανώτατο ηλικιακό όριο το 24</w:t>
      </w:r>
      <w:r w:rsidRPr="00BC0516">
        <w:rPr>
          <w:rFonts w:ascii="Arial" w:hAnsi="Arial" w:cs="Arial"/>
          <w:sz w:val="24"/>
          <w:szCs w:val="24"/>
          <w:vertAlign w:val="superscript"/>
        </w:rPr>
        <w:t>ο</w:t>
      </w:r>
      <w:r w:rsidRPr="00BC0516">
        <w:rPr>
          <w:rFonts w:ascii="Arial" w:hAnsi="Arial" w:cs="Arial"/>
          <w:sz w:val="24"/>
          <w:szCs w:val="24"/>
        </w:rPr>
        <w:t xml:space="preserve"> έτος της ηλικίας τους, τα οποία έχουν ίδια ασφάλιση λόγω σπουδών ή αναπηρίας, όπως αυτά αποδεικνύονται είτε από πιστοποιητικό οικογενειακής κατάστασης είτε αυτεπαγγέλτως, </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γ) τα προστατευόμενα τέκνα της οικογένειας των δικαιούχων που συμπληρώνουν τα πέντε έτη κατά τη διάρκεια του προγράμματος, όπως αυτά αποδεικνύονται από οικογενειακό βιβλιάριο ασθενείας δημοσίου φορέα. Για τα τέκνα της κατηγορίας αυτής η Επιταγή Κοινωνικού Τουρισμού του άρθρου 5 της παρούσας που τα αφορά ενεργοποιείται από την ημερομηνία συμπλήρωσης του πέμπτου έτους της ηλικίας τους και έπειτα,</w:t>
      </w:r>
    </w:p>
    <w:p w:rsidR="00BC0516" w:rsidRPr="00BC0516" w:rsidRDefault="00BC0516" w:rsidP="00BC0516">
      <w:pPr>
        <w:spacing w:line="360" w:lineRule="auto"/>
        <w:ind w:right="-154"/>
        <w:jc w:val="both"/>
        <w:rPr>
          <w:rFonts w:ascii="Arial" w:hAnsi="Arial" w:cs="Arial"/>
          <w:sz w:val="24"/>
          <w:szCs w:val="24"/>
        </w:rPr>
      </w:pPr>
      <w:r w:rsidRPr="00BC0516">
        <w:rPr>
          <w:rFonts w:ascii="Arial" w:hAnsi="Arial" w:cs="Arial"/>
          <w:sz w:val="24"/>
          <w:szCs w:val="24"/>
        </w:rPr>
        <w:t>δ) οι σύζυγοι των δικαιούχων, όταν είναι προστατευόμενα μέλη και ασφαλίζονται από αυτούς, όπως αποδεικνύονται από οικογενειακό βιβλιάριο ασθενείας δημοσίου φορέα,</w:t>
      </w:r>
    </w:p>
    <w:p w:rsidR="00EF6B0D" w:rsidRPr="00C36E25" w:rsidRDefault="00BC0516" w:rsidP="00C36E25">
      <w:pPr>
        <w:spacing w:line="360" w:lineRule="auto"/>
        <w:ind w:right="-154"/>
        <w:jc w:val="both"/>
        <w:rPr>
          <w:rFonts w:ascii="Arial" w:hAnsi="Arial" w:cs="Arial"/>
          <w:sz w:val="24"/>
          <w:szCs w:val="24"/>
        </w:rPr>
      </w:pPr>
      <w:r w:rsidRPr="00BC0516">
        <w:rPr>
          <w:rFonts w:ascii="Arial" w:hAnsi="Arial" w:cs="Arial"/>
          <w:sz w:val="24"/>
          <w:szCs w:val="24"/>
        </w:rPr>
        <w:t xml:space="preserve">ε) οι συνοδοί δικαιούχων ή ωφελουμένων των ως άνω περιπτώσεων </w:t>
      </w:r>
      <w:proofErr w:type="spellStart"/>
      <w:r w:rsidRPr="00BC0516">
        <w:rPr>
          <w:rFonts w:ascii="Arial" w:hAnsi="Arial" w:cs="Arial"/>
          <w:sz w:val="24"/>
          <w:szCs w:val="24"/>
        </w:rPr>
        <w:t>α΄</w:t>
      </w:r>
      <w:proofErr w:type="spellEnd"/>
      <w:r w:rsidRPr="00BC0516">
        <w:rPr>
          <w:rFonts w:ascii="Arial" w:hAnsi="Arial" w:cs="Arial"/>
          <w:sz w:val="24"/>
          <w:szCs w:val="24"/>
        </w:rPr>
        <w:t xml:space="preserve"> έως </w:t>
      </w:r>
      <w:proofErr w:type="spellStart"/>
      <w:r w:rsidRPr="00BC0516">
        <w:rPr>
          <w:rFonts w:ascii="Arial" w:hAnsi="Arial" w:cs="Arial"/>
          <w:sz w:val="24"/>
          <w:szCs w:val="24"/>
        </w:rPr>
        <w:t>δ΄</w:t>
      </w:r>
      <w:proofErr w:type="spellEnd"/>
      <w:r w:rsidRPr="00BC0516">
        <w:rPr>
          <w:rFonts w:ascii="Arial" w:hAnsi="Arial" w:cs="Arial"/>
          <w:sz w:val="24"/>
          <w:szCs w:val="24"/>
        </w:rPr>
        <w:t xml:space="preserve"> ανηκόντων στην κατηγορία ατόμων με αναπηρία με ποσοστό αναπηρίας 67% και άνω, και μόνο στην περίπτωση που η αναγκαιότητα συνοδείας προκύπτει από το νόμο και αποδεικνύεται από σχετική βεβαίωση (όταν απαιτείται), όπως αυτή προσδιορίζεται στα δικαιολογητικά συμμετοχής της Δημόσιας Πρόσκλησης.</w:t>
      </w:r>
    </w:p>
    <w:p w:rsidR="00730423" w:rsidRDefault="00213890" w:rsidP="00213890">
      <w:pPr>
        <w:suppressAutoHyphens/>
        <w:spacing w:after="0" w:line="240" w:lineRule="auto"/>
        <w:ind w:left="2880" w:right="-96" w:firstLine="720"/>
        <w:rPr>
          <w:rFonts w:ascii="Arial" w:eastAsia="Arial" w:hAnsi="Arial" w:cs="Arial"/>
          <w:sz w:val="24"/>
        </w:rPr>
      </w:pPr>
      <w:r>
        <w:rPr>
          <w:rFonts w:ascii="Arial" w:eastAsia="Arial" w:hAnsi="Arial" w:cs="Arial"/>
          <w:sz w:val="24"/>
        </w:rPr>
        <w:t xml:space="preserve">   </w:t>
      </w:r>
      <w:r w:rsidR="000F0ECE">
        <w:rPr>
          <w:rFonts w:ascii="Arial" w:eastAsia="Arial" w:hAnsi="Arial" w:cs="Arial"/>
          <w:sz w:val="24"/>
        </w:rPr>
        <w:t>Άρθρο 4</w:t>
      </w:r>
    </w:p>
    <w:p w:rsidR="00730423" w:rsidRDefault="00730423">
      <w:pPr>
        <w:suppressAutoHyphens/>
        <w:spacing w:after="0" w:line="240" w:lineRule="auto"/>
        <w:ind w:right="-96"/>
        <w:jc w:val="both"/>
        <w:rPr>
          <w:rFonts w:ascii="Arial" w:eastAsia="Arial" w:hAnsi="Arial" w:cs="Arial"/>
          <w:sz w:val="24"/>
        </w:rPr>
      </w:pPr>
    </w:p>
    <w:p w:rsidR="002D7F97" w:rsidRPr="002D7F97" w:rsidRDefault="002D7F97" w:rsidP="002D7F97">
      <w:pPr>
        <w:spacing w:line="360" w:lineRule="auto"/>
        <w:ind w:right="-154"/>
        <w:jc w:val="center"/>
        <w:rPr>
          <w:rFonts w:ascii="Arial" w:hAnsi="Arial" w:cs="Arial"/>
          <w:sz w:val="24"/>
          <w:szCs w:val="24"/>
        </w:rPr>
      </w:pPr>
      <w:r>
        <w:rPr>
          <w:rFonts w:ascii="Arial" w:eastAsia="Arial" w:hAnsi="Arial" w:cs="Arial"/>
          <w:sz w:val="24"/>
        </w:rPr>
        <w:t xml:space="preserve"> </w:t>
      </w:r>
      <w:r w:rsidRPr="002D7F97">
        <w:rPr>
          <w:rFonts w:ascii="Arial" w:hAnsi="Arial" w:cs="Arial"/>
          <w:sz w:val="24"/>
          <w:szCs w:val="24"/>
        </w:rPr>
        <w:t xml:space="preserve">ΔΙΑΡΚΕΙΑ ΠΡΟΓΡΑΜΜΑΤΟΣ – ΑΡΙΘΜΟΣ ΔΙΚΑΙΟΥΧΩΝ/ΩΦΕΛΟΥΜΕΝΩΝ </w:t>
      </w:r>
    </w:p>
    <w:p w:rsidR="002D7F97" w:rsidRPr="002D7F97" w:rsidRDefault="002D7F97" w:rsidP="002D7F97">
      <w:pPr>
        <w:spacing w:line="360" w:lineRule="auto"/>
        <w:jc w:val="both"/>
        <w:rPr>
          <w:rFonts w:ascii="Arial" w:hAnsi="Arial" w:cs="Arial"/>
          <w:sz w:val="24"/>
          <w:szCs w:val="24"/>
        </w:rPr>
      </w:pPr>
      <w:r w:rsidRPr="002D7F97">
        <w:rPr>
          <w:rFonts w:ascii="Arial" w:hAnsi="Arial" w:cs="Arial"/>
          <w:sz w:val="24"/>
          <w:szCs w:val="24"/>
        </w:rPr>
        <w:lastRenderedPageBreak/>
        <w:t>1.Το πρόγραμμα θα υλοποιηθεί από την 1.8.2014 έως την 30.06.2015. Το ως άνω χρονικό διάστημα υλοποίησης του Προγράμματος δύναται να τροποποιηθεί με τη Δημόσια Πρόσκληση.</w:t>
      </w:r>
    </w:p>
    <w:p w:rsidR="002D7F97" w:rsidRPr="002D7F97" w:rsidRDefault="002D7F97" w:rsidP="002D7F97">
      <w:pPr>
        <w:spacing w:line="360" w:lineRule="auto"/>
        <w:jc w:val="both"/>
        <w:rPr>
          <w:rFonts w:ascii="Arial" w:hAnsi="Arial" w:cs="Arial"/>
          <w:sz w:val="24"/>
          <w:szCs w:val="24"/>
        </w:rPr>
      </w:pPr>
      <w:r w:rsidRPr="002D7F97">
        <w:rPr>
          <w:rFonts w:ascii="Arial" w:hAnsi="Arial" w:cs="Arial"/>
          <w:sz w:val="24"/>
          <w:szCs w:val="24"/>
        </w:rPr>
        <w:t>2.Η διάρκεια διαμονής των δικαιούχων – ωφελουμένων ορίζεται από μία (1) έως πέντε (5) διανυκτερεύσεις εντός του χρονικού διαστήματος της ως άνω παραγράφου.</w:t>
      </w:r>
    </w:p>
    <w:p w:rsidR="002D7F97" w:rsidRPr="002D7F97" w:rsidRDefault="002D7F97" w:rsidP="002D7F97">
      <w:pPr>
        <w:spacing w:line="360" w:lineRule="auto"/>
        <w:jc w:val="both"/>
        <w:rPr>
          <w:rFonts w:ascii="Arial" w:hAnsi="Arial" w:cs="Arial"/>
          <w:sz w:val="24"/>
          <w:szCs w:val="24"/>
        </w:rPr>
      </w:pPr>
      <w:r w:rsidRPr="002D7F97">
        <w:rPr>
          <w:rFonts w:ascii="Arial" w:hAnsi="Arial" w:cs="Arial"/>
          <w:sz w:val="24"/>
          <w:szCs w:val="24"/>
        </w:rPr>
        <w:t>3.Ο αριθμός των δικαιούχων και των ωφελούμενων του προγράμματος καθορίζεται στη Δημόσια Πρόσκληση.</w:t>
      </w:r>
    </w:p>
    <w:p w:rsidR="00730423" w:rsidRDefault="00730423">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5</w:t>
      </w:r>
    </w:p>
    <w:p w:rsidR="007A4011" w:rsidRDefault="007A4011" w:rsidP="00213890">
      <w:pPr>
        <w:suppressAutoHyphens/>
        <w:spacing w:after="0" w:line="240" w:lineRule="auto"/>
        <w:ind w:right="-96"/>
        <w:jc w:val="center"/>
        <w:rPr>
          <w:rFonts w:ascii="Arial" w:eastAsia="Arial" w:hAnsi="Arial" w:cs="Arial"/>
          <w:sz w:val="24"/>
        </w:rPr>
      </w:pPr>
    </w:p>
    <w:p w:rsidR="007A4011" w:rsidRPr="007A4011" w:rsidRDefault="007A4011" w:rsidP="007A4011">
      <w:pPr>
        <w:spacing w:line="360" w:lineRule="auto"/>
        <w:ind w:left="720" w:right="-154" w:hanging="360"/>
        <w:jc w:val="center"/>
        <w:rPr>
          <w:rFonts w:ascii="Arial" w:hAnsi="Arial" w:cs="Arial"/>
          <w:sz w:val="24"/>
          <w:szCs w:val="24"/>
        </w:rPr>
      </w:pPr>
      <w:r w:rsidRPr="007A4011">
        <w:rPr>
          <w:rFonts w:ascii="Arial" w:eastAsia="Arial" w:hAnsi="Arial" w:cs="Arial"/>
          <w:sz w:val="24"/>
          <w:szCs w:val="24"/>
        </w:rPr>
        <w:t xml:space="preserve"> </w:t>
      </w:r>
      <w:r w:rsidRPr="007A4011">
        <w:rPr>
          <w:rFonts w:ascii="Arial" w:hAnsi="Arial" w:cs="Arial"/>
          <w:sz w:val="24"/>
          <w:szCs w:val="24"/>
        </w:rPr>
        <w:t>ΕΠΙΤΑΓΗ ΚΟΙΝΩΝΙΚΟΥ ΤΟΥΡΙΣΜΟΥ –ΥΨΟΣ ΕΠΙΔΟΤΗΣΗΣ</w:t>
      </w:r>
    </w:p>
    <w:p w:rsidR="007A4011" w:rsidRPr="007A4011" w:rsidRDefault="007A4011" w:rsidP="007A4011">
      <w:pPr>
        <w:spacing w:line="360" w:lineRule="auto"/>
        <w:ind w:right="-154"/>
        <w:jc w:val="both"/>
        <w:rPr>
          <w:rFonts w:ascii="Arial" w:hAnsi="Arial" w:cs="Arial"/>
          <w:sz w:val="24"/>
          <w:szCs w:val="24"/>
        </w:rPr>
      </w:pPr>
      <w:r w:rsidRPr="007A4011">
        <w:rPr>
          <w:rFonts w:ascii="Arial" w:hAnsi="Arial" w:cs="Arial"/>
          <w:sz w:val="24"/>
          <w:szCs w:val="24"/>
        </w:rPr>
        <w:t xml:space="preserve">1. Η «Επιταγή Κοινωνικού Τουρισμού» ενσωματώνει μια συγκεκριμένη οικονομική αξία και ο αποκλειστικός σκοπός της είναι η ανταλλαγή της με υπηρεσίες διαμονής από τους </w:t>
      </w:r>
      <w:proofErr w:type="spellStart"/>
      <w:r w:rsidRPr="007A4011">
        <w:rPr>
          <w:rFonts w:ascii="Arial" w:hAnsi="Arial" w:cs="Arial"/>
          <w:sz w:val="24"/>
          <w:szCs w:val="24"/>
        </w:rPr>
        <w:t>παρόχους</w:t>
      </w:r>
      <w:proofErr w:type="spellEnd"/>
      <w:r w:rsidRPr="007A4011">
        <w:rPr>
          <w:rFonts w:ascii="Arial" w:hAnsi="Arial" w:cs="Arial"/>
          <w:sz w:val="24"/>
          <w:szCs w:val="24"/>
        </w:rPr>
        <w:t xml:space="preserve"> σύμφωνα με τους όρους της Δημόσιας Πρόσκλησης. </w:t>
      </w:r>
    </w:p>
    <w:p w:rsidR="007A4011" w:rsidRPr="007A4011" w:rsidRDefault="007A4011" w:rsidP="007A4011">
      <w:pPr>
        <w:spacing w:line="360" w:lineRule="auto"/>
        <w:ind w:right="-154"/>
        <w:jc w:val="both"/>
        <w:rPr>
          <w:rFonts w:ascii="Arial" w:hAnsi="Arial" w:cs="Arial"/>
          <w:sz w:val="24"/>
          <w:szCs w:val="24"/>
        </w:rPr>
      </w:pPr>
      <w:r w:rsidRPr="007A4011">
        <w:rPr>
          <w:rFonts w:ascii="Arial" w:hAnsi="Arial" w:cs="Arial"/>
          <w:sz w:val="24"/>
          <w:szCs w:val="24"/>
        </w:rPr>
        <w:t>2.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με τον τύπο και την κατηγορία του τουριστικού καταλύματος. Στην οικονομική αξία της επιταγής του δικαιούχου περιλαμβάνεται το ποσό επιδότησης του δικαιούχου και των ωφελουμένων μελών του.</w:t>
      </w:r>
    </w:p>
    <w:p w:rsidR="007A4011" w:rsidRPr="007A4011" w:rsidRDefault="007A4011" w:rsidP="007A4011">
      <w:pPr>
        <w:spacing w:line="360" w:lineRule="auto"/>
        <w:ind w:right="-154"/>
        <w:jc w:val="both"/>
        <w:rPr>
          <w:rFonts w:ascii="Arial" w:hAnsi="Arial" w:cs="Arial"/>
          <w:sz w:val="24"/>
          <w:szCs w:val="24"/>
        </w:rPr>
      </w:pPr>
      <w:r w:rsidRPr="007A4011">
        <w:rPr>
          <w:rFonts w:ascii="Arial" w:hAnsi="Arial" w:cs="Arial"/>
          <w:sz w:val="24"/>
          <w:szCs w:val="24"/>
        </w:rPr>
        <w:t>3. Η «Επιταγή Κοινωνικού Τουρισμού» έχει τη μορφή ενός ηλεκτρονικού μοναδικού κωδικού αριθμού, ο οποίος δημιουργείται αυτόματα από το Ολοκληρωμένο Πληροφοριακό Σύστημα (ΟΠΣ) του Οργανισμού και αποτυπώνεται με τα λοιπά στοιχεία των δικαιούχων – ωφελουμένων στο Μητρώο των παρ. 6 και 12 του άρθρ.</w:t>
      </w:r>
      <w:r w:rsidRPr="007A4011">
        <w:rPr>
          <w:rFonts w:ascii="Arial" w:hAnsi="Arial" w:cs="Arial"/>
          <w:color w:val="FF0000"/>
          <w:sz w:val="24"/>
          <w:szCs w:val="24"/>
        </w:rPr>
        <w:t xml:space="preserve"> </w:t>
      </w:r>
      <w:r w:rsidRPr="007A4011">
        <w:rPr>
          <w:rFonts w:ascii="Arial" w:hAnsi="Arial" w:cs="Arial"/>
          <w:sz w:val="24"/>
          <w:szCs w:val="24"/>
        </w:rPr>
        <w:t>9 της παρούσας, ισχύει δε αποκλειστικά για τους σκοπούς του συγκεκριμένου προγράμματος μέχρι τη λήξη αυτού.</w:t>
      </w:r>
    </w:p>
    <w:p w:rsidR="007A4011" w:rsidRPr="007A4011" w:rsidRDefault="007A4011" w:rsidP="007A4011">
      <w:pPr>
        <w:spacing w:line="360" w:lineRule="auto"/>
        <w:ind w:right="-154"/>
        <w:jc w:val="both"/>
        <w:rPr>
          <w:rFonts w:ascii="Arial" w:hAnsi="Arial" w:cs="Arial"/>
          <w:sz w:val="24"/>
          <w:szCs w:val="24"/>
        </w:rPr>
      </w:pPr>
      <w:r w:rsidRPr="007A4011">
        <w:rPr>
          <w:rFonts w:ascii="Arial" w:hAnsi="Arial" w:cs="Arial"/>
          <w:sz w:val="24"/>
          <w:szCs w:val="24"/>
        </w:rPr>
        <w:t xml:space="preserve">4. Η επιδότηση μέσω της Επιταγής Κοινωνικού Τουρισμού δίνει τη δυνατότητα στους δικαιούχους να επιλέγουν οι ίδιοι τους </w:t>
      </w:r>
      <w:proofErr w:type="spellStart"/>
      <w:r w:rsidRPr="007A4011">
        <w:rPr>
          <w:rFonts w:ascii="Arial" w:hAnsi="Arial" w:cs="Arial"/>
          <w:sz w:val="24"/>
          <w:szCs w:val="24"/>
        </w:rPr>
        <w:t>παρόχους</w:t>
      </w:r>
      <w:proofErr w:type="spellEnd"/>
      <w:r w:rsidRPr="007A4011">
        <w:rPr>
          <w:rFonts w:ascii="Arial" w:hAnsi="Arial" w:cs="Arial"/>
          <w:sz w:val="24"/>
          <w:szCs w:val="24"/>
        </w:rPr>
        <w:t xml:space="preserve"> τουριστικών καταλυμάτων σύμφωνα με τις ανάγκες τους.</w:t>
      </w:r>
    </w:p>
    <w:p w:rsidR="00730423" w:rsidRDefault="00730423" w:rsidP="007A4011">
      <w:pPr>
        <w:suppressAutoHyphens/>
        <w:spacing w:after="0" w:line="240" w:lineRule="auto"/>
        <w:ind w:right="-96"/>
        <w:rPr>
          <w:rFonts w:ascii="Arial" w:eastAsia="Arial" w:hAnsi="Arial" w:cs="Arial"/>
          <w:sz w:val="24"/>
        </w:rPr>
      </w:pPr>
    </w:p>
    <w:p w:rsidR="007A4011" w:rsidRDefault="007A4011"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6</w:t>
      </w:r>
    </w:p>
    <w:p w:rsidR="00730423" w:rsidRDefault="000E0C58">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0E0C58" w:rsidRPr="000E0C58" w:rsidRDefault="000E0C58" w:rsidP="000E0C58">
      <w:pPr>
        <w:spacing w:line="360" w:lineRule="auto"/>
        <w:ind w:left="1800" w:right="-153" w:firstLine="360"/>
        <w:rPr>
          <w:rFonts w:ascii="Arial" w:hAnsi="Arial" w:cs="Arial"/>
          <w:sz w:val="24"/>
          <w:szCs w:val="24"/>
        </w:rPr>
      </w:pPr>
      <w:r w:rsidRPr="000E0C58">
        <w:rPr>
          <w:rFonts w:ascii="Arial" w:hAnsi="Arial" w:cs="Arial"/>
          <w:sz w:val="24"/>
          <w:szCs w:val="24"/>
        </w:rPr>
        <w:t xml:space="preserve">ΠΑΡΟΧΟΙ ΤΟΥ ΠΡΟΓΡΑΜΜΑΤΟΣ </w:t>
      </w:r>
    </w:p>
    <w:p w:rsidR="000E0C58" w:rsidRPr="000E0C58" w:rsidRDefault="000E0C58" w:rsidP="000E0C58">
      <w:pPr>
        <w:spacing w:line="360" w:lineRule="auto"/>
        <w:ind w:right="-153"/>
        <w:jc w:val="both"/>
        <w:rPr>
          <w:rFonts w:ascii="Arial" w:hAnsi="Arial" w:cs="Arial"/>
          <w:sz w:val="24"/>
          <w:szCs w:val="24"/>
        </w:rPr>
      </w:pPr>
      <w:r w:rsidRPr="000E0C58">
        <w:rPr>
          <w:rFonts w:ascii="Arial" w:hAnsi="Arial" w:cs="Arial"/>
          <w:sz w:val="24"/>
          <w:szCs w:val="24"/>
        </w:rPr>
        <w:t>1. Ως «</w:t>
      </w:r>
      <w:proofErr w:type="spellStart"/>
      <w:r w:rsidRPr="000E0C58">
        <w:rPr>
          <w:rFonts w:ascii="Arial" w:hAnsi="Arial" w:cs="Arial"/>
          <w:sz w:val="24"/>
          <w:szCs w:val="24"/>
          <w:u w:val="single"/>
        </w:rPr>
        <w:t>Πάροχοι</w:t>
      </w:r>
      <w:proofErr w:type="spellEnd"/>
      <w:r w:rsidRPr="000E0C58">
        <w:rPr>
          <w:rFonts w:ascii="Arial" w:hAnsi="Arial" w:cs="Arial"/>
          <w:sz w:val="24"/>
          <w:szCs w:val="24"/>
          <w:u w:val="single"/>
        </w:rPr>
        <w:t>»</w:t>
      </w:r>
      <w:r w:rsidRPr="000E0C58">
        <w:rPr>
          <w:rFonts w:ascii="Arial" w:hAnsi="Arial" w:cs="Arial"/>
          <w:sz w:val="24"/>
          <w:szCs w:val="24"/>
        </w:rPr>
        <w:t xml:space="preserve"> νοούνται τα τουριστικά καταλύματα, όπως αυτά προσδιορίζονται στη Δημόσια Πρόσκληση. </w:t>
      </w:r>
    </w:p>
    <w:p w:rsidR="000E0C58" w:rsidRPr="000E0C58" w:rsidRDefault="000E0C58" w:rsidP="000E0C58">
      <w:pPr>
        <w:spacing w:line="360" w:lineRule="auto"/>
        <w:ind w:right="-154"/>
        <w:jc w:val="both"/>
        <w:rPr>
          <w:rFonts w:ascii="Arial" w:hAnsi="Arial" w:cs="Arial"/>
          <w:sz w:val="24"/>
          <w:szCs w:val="24"/>
        </w:rPr>
      </w:pPr>
      <w:r w:rsidRPr="000E0C58">
        <w:rPr>
          <w:rFonts w:ascii="Arial" w:hAnsi="Arial" w:cs="Arial"/>
          <w:sz w:val="24"/>
          <w:szCs w:val="24"/>
        </w:rPr>
        <w:t xml:space="preserve">2. Τα τουριστικά καταλύματα πρέπει να έχουν το Ειδικό Σήμα Λειτουργίας τους και όλα τα απαιτούμενα δικαιολογητικά σε ισχύ, όπως αυτά ορίζονται στη Δημόσια Πρόσκληση. </w:t>
      </w: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7</w:t>
      </w:r>
    </w:p>
    <w:p w:rsidR="00730423" w:rsidRDefault="00C56394">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C56394" w:rsidRPr="00C56394" w:rsidRDefault="00C56394" w:rsidP="00C56394">
      <w:pPr>
        <w:spacing w:line="360" w:lineRule="auto"/>
        <w:jc w:val="center"/>
        <w:rPr>
          <w:rFonts w:ascii="Arial" w:hAnsi="Arial" w:cs="Arial"/>
          <w:sz w:val="24"/>
          <w:szCs w:val="24"/>
        </w:rPr>
      </w:pPr>
      <w:r w:rsidRPr="00C56394">
        <w:rPr>
          <w:rFonts w:ascii="Arial" w:hAnsi="Arial" w:cs="Arial"/>
          <w:sz w:val="24"/>
          <w:szCs w:val="24"/>
        </w:rPr>
        <w:t>ΔΗΜΟΣΙΑ ΠΡΟΣΚΛΗΣΗ ΓΙΑ ΤΗΝ ΚΑΤΑΡΤΙΣΗ ΤΩΝ ΜΗΤΡΩΩΝ ΔΙΚΑΙΟΥΧΩΝ – ΩΦΕΛΟΥΜΕΝΩΝ ΚΑΙ ΠΑΡΟΧΩΝ</w:t>
      </w:r>
    </w:p>
    <w:p w:rsidR="00C56394" w:rsidRPr="00C56394" w:rsidRDefault="00C56394" w:rsidP="00C56394">
      <w:pPr>
        <w:spacing w:line="360" w:lineRule="auto"/>
        <w:ind w:right="-154"/>
        <w:jc w:val="both"/>
        <w:rPr>
          <w:rFonts w:ascii="Arial" w:hAnsi="Arial" w:cs="Arial"/>
          <w:sz w:val="24"/>
          <w:szCs w:val="24"/>
        </w:rPr>
      </w:pPr>
      <w:r w:rsidRPr="00C56394">
        <w:rPr>
          <w:rFonts w:ascii="Arial" w:hAnsi="Arial" w:cs="Arial"/>
          <w:sz w:val="24"/>
          <w:szCs w:val="24"/>
        </w:rPr>
        <w:t xml:space="preserve">1. Με Δημόσια Πρόσκληση του Διοικητή του ΟΑΕΔ, που εκδίδεται εντός μηνός από τη δημοσίευση της παρούσας, προσκαλούνται οι δικαιούχοι και οι </w:t>
      </w:r>
      <w:proofErr w:type="spellStart"/>
      <w:r w:rsidRPr="00C56394">
        <w:rPr>
          <w:rFonts w:ascii="Arial" w:hAnsi="Arial" w:cs="Arial"/>
          <w:sz w:val="24"/>
          <w:szCs w:val="24"/>
        </w:rPr>
        <w:t>πάροχοι</w:t>
      </w:r>
      <w:proofErr w:type="spellEnd"/>
      <w:r w:rsidRPr="00C56394">
        <w:rPr>
          <w:rFonts w:ascii="Arial" w:hAnsi="Arial" w:cs="Arial"/>
          <w:sz w:val="24"/>
          <w:szCs w:val="24"/>
        </w:rPr>
        <w:t xml:space="preserve"> να υποβάλουν αίτηση συμμετοχής στο πρόγραμμα. </w:t>
      </w:r>
    </w:p>
    <w:p w:rsidR="00C56394" w:rsidRPr="00C56394" w:rsidRDefault="00C56394" w:rsidP="00C56394">
      <w:pPr>
        <w:spacing w:line="360" w:lineRule="auto"/>
        <w:ind w:right="-154"/>
        <w:jc w:val="both"/>
        <w:rPr>
          <w:rFonts w:ascii="Arial" w:hAnsi="Arial" w:cs="Arial"/>
          <w:sz w:val="24"/>
          <w:szCs w:val="24"/>
        </w:rPr>
      </w:pPr>
      <w:r w:rsidRPr="00C56394">
        <w:rPr>
          <w:rFonts w:ascii="Arial" w:hAnsi="Arial" w:cs="Arial"/>
          <w:sz w:val="24"/>
          <w:szCs w:val="24"/>
        </w:rPr>
        <w:t>2. Με τη Δημόσια Πρόσκληση ορίζονται: ο αριθμός των δικαιούχων – ωφελουμένων, το ποσό επιδότησης ανά διανυκτέρευση, οι προϋποθέσεις συμμετοχής, η προθεσμία και η διαδικασία υποβολής των ηλεκτρονικών αιτήσεων και των απαιτο</w:t>
      </w:r>
      <w:r w:rsidR="006234EC">
        <w:rPr>
          <w:rFonts w:ascii="Arial" w:hAnsi="Arial" w:cs="Arial"/>
          <w:sz w:val="24"/>
          <w:szCs w:val="24"/>
        </w:rPr>
        <w:t>ύμε</w:t>
      </w:r>
      <w:r w:rsidRPr="00C56394">
        <w:rPr>
          <w:rFonts w:ascii="Arial" w:hAnsi="Arial" w:cs="Arial"/>
          <w:sz w:val="24"/>
          <w:szCs w:val="24"/>
        </w:rPr>
        <w:t xml:space="preserve">νων δικαιολογητικών, τα κριτήρια </w:t>
      </w:r>
      <w:proofErr w:type="spellStart"/>
      <w:r w:rsidRPr="00C56394">
        <w:rPr>
          <w:rFonts w:ascii="Arial" w:hAnsi="Arial" w:cs="Arial"/>
          <w:sz w:val="24"/>
          <w:szCs w:val="24"/>
        </w:rPr>
        <w:t>μοριοδότησης</w:t>
      </w:r>
      <w:proofErr w:type="spellEnd"/>
      <w:r w:rsidRPr="00C56394">
        <w:rPr>
          <w:rFonts w:ascii="Arial" w:hAnsi="Arial" w:cs="Arial"/>
          <w:sz w:val="24"/>
          <w:szCs w:val="24"/>
        </w:rPr>
        <w:t xml:space="preserve"> για την επιλογή των υποψηφίων δικαιούχων καθώς και ο αριθμός μορίων ανά κριτήριο, η διαδικασία κατάρτισης των Μητρώων Δικαιούχων-Ωφελουμένων και </w:t>
      </w:r>
      <w:proofErr w:type="spellStart"/>
      <w:r w:rsidRPr="00C56394">
        <w:rPr>
          <w:rFonts w:ascii="Arial" w:hAnsi="Arial" w:cs="Arial"/>
          <w:sz w:val="24"/>
          <w:szCs w:val="24"/>
        </w:rPr>
        <w:t>Παρόχων</w:t>
      </w:r>
      <w:proofErr w:type="spellEnd"/>
      <w:r w:rsidRPr="00C56394">
        <w:rPr>
          <w:rFonts w:ascii="Arial" w:hAnsi="Arial" w:cs="Arial"/>
          <w:sz w:val="24"/>
          <w:szCs w:val="24"/>
        </w:rPr>
        <w:t xml:space="preserve">, καθώς και κάθε άλλο στοιχείο ή πληροφορία διευκολύνει όσους επιθυμούν να συμμετάσχουν στην Πρόσκληση για την υλοποίηση του προγράμματος.  </w:t>
      </w:r>
    </w:p>
    <w:p w:rsidR="00730423" w:rsidRPr="00401871" w:rsidRDefault="00C56394" w:rsidP="00401871">
      <w:pPr>
        <w:spacing w:line="360" w:lineRule="auto"/>
        <w:ind w:right="-154"/>
        <w:jc w:val="both"/>
        <w:rPr>
          <w:rFonts w:ascii="Arial" w:hAnsi="Arial" w:cs="Arial"/>
          <w:sz w:val="24"/>
          <w:szCs w:val="24"/>
        </w:rPr>
      </w:pPr>
      <w:r w:rsidRPr="00C56394">
        <w:rPr>
          <w:rFonts w:ascii="Arial" w:hAnsi="Arial" w:cs="Arial"/>
          <w:sz w:val="24"/>
          <w:szCs w:val="24"/>
        </w:rPr>
        <w:t>3. Η Δημόσια Πρόσκληση αναρτάται στους διαδικτυακούς τόπους του ΟΑΕΔ (</w:t>
      </w:r>
      <w:r w:rsidRPr="00C56394">
        <w:rPr>
          <w:rFonts w:ascii="Arial" w:hAnsi="Arial" w:cs="Arial"/>
          <w:sz w:val="24"/>
          <w:szCs w:val="24"/>
          <w:lang w:val="en-US"/>
        </w:rPr>
        <w:t>www</w:t>
      </w:r>
      <w:r w:rsidRPr="00C56394">
        <w:rPr>
          <w:rFonts w:ascii="Arial" w:hAnsi="Arial" w:cs="Arial"/>
          <w:sz w:val="24"/>
          <w:szCs w:val="24"/>
        </w:rPr>
        <w:t>.</w:t>
      </w:r>
      <w:proofErr w:type="spellStart"/>
      <w:r w:rsidRPr="00C56394">
        <w:rPr>
          <w:rFonts w:ascii="Arial" w:hAnsi="Arial" w:cs="Arial"/>
          <w:sz w:val="24"/>
          <w:szCs w:val="24"/>
          <w:lang w:val="en-US"/>
        </w:rPr>
        <w:t>oaed</w:t>
      </w:r>
      <w:proofErr w:type="spellEnd"/>
      <w:r w:rsidRPr="00C56394">
        <w:rPr>
          <w:rFonts w:ascii="Arial" w:hAnsi="Arial" w:cs="Arial"/>
          <w:sz w:val="24"/>
          <w:szCs w:val="24"/>
        </w:rPr>
        <w:t>.</w:t>
      </w:r>
      <w:proofErr w:type="spellStart"/>
      <w:r w:rsidRPr="00C56394">
        <w:rPr>
          <w:rFonts w:ascii="Arial" w:hAnsi="Arial" w:cs="Arial"/>
          <w:sz w:val="24"/>
          <w:szCs w:val="24"/>
          <w:lang w:val="en-US"/>
        </w:rPr>
        <w:t>gr</w:t>
      </w:r>
      <w:proofErr w:type="spellEnd"/>
      <w:r w:rsidRPr="00C56394">
        <w:rPr>
          <w:rFonts w:ascii="Arial" w:hAnsi="Arial" w:cs="Arial"/>
          <w:sz w:val="24"/>
          <w:szCs w:val="24"/>
        </w:rPr>
        <w:t>) και του «ΔΙΑΥΓΕΙΑ».</w:t>
      </w:r>
    </w:p>
    <w:p w:rsidR="00C56394" w:rsidRDefault="00C56394" w:rsidP="00C36E25">
      <w:pPr>
        <w:suppressAutoHyphens/>
        <w:spacing w:after="0" w:line="240" w:lineRule="auto"/>
        <w:ind w:right="-96"/>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8</w:t>
      </w:r>
    </w:p>
    <w:p w:rsidR="00730423" w:rsidRDefault="00435784">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435784" w:rsidRPr="00435784" w:rsidRDefault="00435784" w:rsidP="00435784">
      <w:pPr>
        <w:spacing w:line="360" w:lineRule="auto"/>
        <w:ind w:left="360" w:right="-154"/>
        <w:jc w:val="center"/>
        <w:rPr>
          <w:rFonts w:ascii="Arial" w:hAnsi="Arial" w:cs="Arial"/>
          <w:sz w:val="24"/>
          <w:szCs w:val="24"/>
        </w:rPr>
      </w:pPr>
      <w:r w:rsidRPr="00435784">
        <w:rPr>
          <w:rFonts w:ascii="Arial" w:hAnsi="Arial" w:cs="Arial"/>
          <w:sz w:val="24"/>
          <w:szCs w:val="24"/>
        </w:rPr>
        <w:t>ΑΙΤΗΣΕΙΣ ΥΠΟΨΗΦΙΩΝ ΔΙΚΑΙΟΥΧΩΝ– ΔΙΑΔΙΚΑΣΙΑ ΥΠΟΒΟΛΗΣ</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1.Οι αιτήσεις συμμετοχής των υποψηφίων δικαιούχων υποβάλλονται προς τον ΟΑΕΔ αποκλειστικά με ηλεκτρονικό τρόπο. Στη Δημόσια Πρόσκληση είναι δυνατόν να προβλέπεται η υποβολή αιτήσεων με την αποκλειστική ή μη χρήση κωδικών πρόσβασης των δικαιούχων. Οι λεπτομέρειες για την ηλεκτρονική υποβολή των αιτήσεων καθώς και για την υποβολή των δικαιολογητικών από τους υποψηφίους καθορίζονται ρητά με τη Δημόσια Πρόσκληση. Σε περίπτωση υποβολής αίτησης με τρόπο διαφορετικό από αυτόν που ορίζεται στην Πρόσκληση, ο υποψήφιος αποκλείεται από τη διαδικασία συμμετοχής στο πρόγραμμα.</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2. Τα έντυπα ηλεκτρονικών αιτήσεων θα βρίσκονται αναρτημένα στη διαδικτυακή πύλη του ΟΑΕΔ (</w:t>
      </w:r>
      <w:hyperlink r:id="rId10" w:history="1">
        <w:r w:rsidRPr="00435784">
          <w:rPr>
            <w:rStyle w:val="-"/>
            <w:rFonts w:ascii="Arial" w:hAnsi="Arial" w:cs="Arial"/>
            <w:sz w:val="24"/>
            <w:szCs w:val="24"/>
            <w:lang w:val="en-US"/>
          </w:rPr>
          <w:t>www</w:t>
        </w:r>
        <w:r w:rsidRPr="00435784">
          <w:rPr>
            <w:rStyle w:val="-"/>
            <w:rFonts w:ascii="Arial" w:hAnsi="Arial" w:cs="Arial"/>
            <w:sz w:val="24"/>
            <w:szCs w:val="24"/>
          </w:rPr>
          <w:t>.</w:t>
        </w:r>
        <w:proofErr w:type="spellStart"/>
        <w:r w:rsidRPr="00435784">
          <w:rPr>
            <w:rStyle w:val="-"/>
            <w:rFonts w:ascii="Arial" w:hAnsi="Arial" w:cs="Arial"/>
            <w:sz w:val="24"/>
            <w:szCs w:val="24"/>
            <w:lang w:val="en-US"/>
          </w:rPr>
          <w:t>oaed</w:t>
        </w:r>
        <w:proofErr w:type="spellEnd"/>
        <w:r w:rsidRPr="00435784">
          <w:rPr>
            <w:rStyle w:val="-"/>
            <w:rFonts w:ascii="Arial" w:hAnsi="Arial" w:cs="Arial"/>
            <w:sz w:val="24"/>
            <w:szCs w:val="24"/>
          </w:rPr>
          <w:t>.</w:t>
        </w:r>
        <w:proofErr w:type="spellStart"/>
        <w:r w:rsidRPr="00435784">
          <w:rPr>
            <w:rStyle w:val="-"/>
            <w:rFonts w:ascii="Arial" w:hAnsi="Arial" w:cs="Arial"/>
            <w:sz w:val="24"/>
            <w:szCs w:val="24"/>
            <w:lang w:val="en-US"/>
          </w:rPr>
          <w:t>gr</w:t>
        </w:r>
        <w:proofErr w:type="spellEnd"/>
      </w:hyperlink>
      <w:r w:rsidRPr="00435784">
        <w:rPr>
          <w:rFonts w:ascii="Arial" w:hAnsi="Arial" w:cs="Arial"/>
          <w:sz w:val="24"/>
          <w:szCs w:val="24"/>
        </w:rPr>
        <w:t xml:space="preserve">) και μετά τη συμπλήρωσή τους οι δυνητικοί δικαιούχοι θα τα αποστέλλουν μέσω του συστήματος ηλεκτρονικών αιτήσεων στον ΟΑΕΔ. </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3. Οι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4. Η αίτηση επέχει θέση υπεύθυνης δήλωσης του άρθρου 8 του ν.1599/1986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5. Η υποβολή αίτησης συμμετοχής συνιστά εξουσιοδότηση προς τον ΟΑΕΔ για τη χρήση και επεξεργασία των προσωπικών δεδομένων του αιτούντος αποκλειστικά για τους σκοπούς της παρούσας.</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 xml:space="preserve">6.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w:t>
      </w:r>
      <w:r w:rsidRPr="00435784">
        <w:rPr>
          <w:rFonts w:ascii="Arial" w:hAnsi="Arial" w:cs="Arial"/>
          <w:sz w:val="24"/>
          <w:szCs w:val="24"/>
        </w:rPr>
        <w:lastRenderedPageBreak/>
        <w:t xml:space="preserve">οποίες υποβάλλονται σε αντικατάσταση των προηγουμένων, οι οποίες ακυρώνονται, έως τη λήξη της προθεσμίας υποβολής των αιτήσεων. </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 xml:space="preserve">7. Οι υποψήφιοι δικαιούχοι μετά την υποβολή της ηλεκτρονικής αίτησης συμμετοχής τους και μέχρι τη λήξη της προθεσμίας υποβολής αιτήσεων οφείλουν να προσκομίσουν στα αρμόδια ΚΠΑ2 δικαιολογητικά που δεν δύναται να αναζητηθούν αυτεπαγγέλτως, ως η Δημόσια Πρόσκληση ορίζει. </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8. Υποψήφιοι που υποβάλλουν ηλεκτρονική αίτηση ως δικαιούχοι της περίπτωσης α’ της παρ. 1 του άρθρ. 3 της παρούσας και οι ημέρες εργασίας τους δεν δύνανται να αναζητηθούν αυτεπαγγέλτως λόγω μη ένταξής τους στο μηχανογραφικό σύστημα του ΙΚΑ για οποιονδήποτε λόγο, έχουν την υποχρέωση να προσκομίσουν στα αρμόδια ΚΠΑ2 τα σχετικά παραστατικά μέχρι τη λήξη της προθεσμίας υποβολής των αιτήσεων. Η μη προσκόμιση των σχετικών παραστατικών αποτελεί λόγο αποκλεισμού των υποψηφίων από το πρόγραμμα.</w:t>
      </w:r>
    </w:p>
    <w:p w:rsidR="00435784" w:rsidRPr="00435784" w:rsidRDefault="00435784" w:rsidP="00435784">
      <w:pPr>
        <w:spacing w:line="360" w:lineRule="auto"/>
        <w:ind w:right="-154"/>
        <w:jc w:val="both"/>
        <w:rPr>
          <w:rFonts w:ascii="Arial" w:hAnsi="Arial" w:cs="Arial"/>
          <w:sz w:val="24"/>
          <w:szCs w:val="24"/>
        </w:rPr>
      </w:pPr>
      <w:r w:rsidRPr="00435784">
        <w:rPr>
          <w:rFonts w:ascii="Arial" w:hAnsi="Arial" w:cs="Arial"/>
          <w:sz w:val="24"/>
          <w:szCs w:val="24"/>
        </w:rPr>
        <w:t xml:space="preserve">9. Μη προσκόμιση των δικαιολογητικών που ορίζονται από τη Δημόσια Πρόσκληση μέχρι την καταληκτική ημερομηνία υποβολής αιτήσεων ή προκύπτουσα μη πλήρωση των όρων της Δημόσιας Πρόσκλησης και αναντιστοιχία των δηλουμένων στην αίτηση στοιχείων με τα υποβληθέντα δικαιολογητικά, συνεπάγεται είτε αποκλεισμό του δικαιούχου ή ωφελούμενου αυτού από το Πρόγραμμα είτε μη </w:t>
      </w:r>
      <w:proofErr w:type="spellStart"/>
      <w:r w:rsidRPr="00435784">
        <w:rPr>
          <w:rFonts w:ascii="Arial" w:hAnsi="Arial" w:cs="Arial"/>
          <w:sz w:val="24"/>
          <w:szCs w:val="24"/>
        </w:rPr>
        <w:t>μοριοδότησή</w:t>
      </w:r>
      <w:proofErr w:type="spellEnd"/>
      <w:r w:rsidRPr="00435784">
        <w:rPr>
          <w:rFonts w:ascii="Arial" w:hAnsi="Arial" w:cs="Arial"/>
          <w:sz w:val="24"/>
          <w:szCs w:val="24"/>
        </w:rPr>
        <w:t xml:space="preserve"> του για τα κριτήρια εκείνα στα οποία αφορούν τα δικαιολογητικά.</w:t>
      </w:r>
    </w:p>
    <w:p w:rsidR="00435784" w:rsidRDefault="00435784">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9</w:t>
      </w:r>
    </w:p>
    <w:p w:rsidR="00730423" w:rsidRDefault="004544C1">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4544C1" w:rsidRPr="004544C1" w:rsidRDefault="004544C1" w:rsidP="004544C1">
      <w:pPr>
        <w:spacing w:line="360" w:lineRule="auto"/>
        <w:ind w:right="-154"/>
        <w:jc w:val="center"/>
        <w:rPr>
          <w:rFonts w:ascii="Arial" w:hAnsi="Arial" w:cs="Arial"/>
          <w:sz w:val="24"/>
          <w:szCs w:val="24"/>
        </w:rPr>
      </w:pPr>
      <w:r w:rsidRPr="004544C1">
        <w:rPr>
          <w:rFonts w:ascii="Arial" w:hAnsi="Arial" w:cs="Arial"/>
          <w:sz w:val="24"/>
          <w:szCs w:val="24"/>
        </w:rPr>
        <w:t>ΚΡΙΤΗΡΙΑ ΜΟΡΙΟΔΟΤΗΣΗΣ ΓΙΑ ΤΗΝ ΕΠΙΛΟΓΗ ΤΩΝ ΔΙΚΑΙΟΥΧΩΝ– ΚΑΤΑΡΤΙΣΗ ΜΗΤΡΩΟΥ ΔΙΚΑΙΟΥΧΩΝ /ΩΦΕΛΟΥΜΕΝΩΝ</w:t>
      </w:r>
    </w:p>
    <w:p w:rsidR="004544C1" w:rsidRPr="004544C1" w:rsidRDefault="004544C1" w:rsidP="004544C1">
      <w:pPr>
        <w:tabs>
          <w:tab w:val="left" w:pos="0"/>
          <w:tab w:val="left" w:pos="180"/>
        </w:tabs>
        <w:spacing w:line="360" w:lineRule="auto"/>
        <w:ind w:right="-153"/>
        <w:jc w:val="both"/>
        <w:rPr>
          <w:rFonts w:ascii="Arial" w:hAnsi="Arial" w:cs="Arial"/>
          <w:sz w:val="24"/>
          <w:szCs w:val="24"/>
        </w:rPr>
      </w:pPr>
      <w:r w:rsidRPr="004544C1">
        <w:rPr>
          <w:rFonts w:ascii="Arial" w:hAnsi="Arial" w:cs="Arial"/>
          <w:sz w:val="24"/>
          <w:szCs w:val="24"/>
        </w:rPr>
        <w:lastRenderedPageBreak/>
        <w:t xml:space="preserve">1. Ο ΟΑΕΔ επεξεργάζεται τις αιτήσεις και προβαίνει στη </w:t>
      </w:r>
      <w:proofErr w:type="spellStart"/>
      <w:r w:rsidRPr="004544C1">
        <w:rPr>
          <w:rFonts w:ascii="Arial" w:hAnsi="Arial" w:cs="Arial"/>
          <w:sz w:val="24"/>
          <w:szCs w:val="24"/>
        </w:rPr>
        <w:t>μοριοδότηση</w:t>
      </w:r>
      <w:proofErr w:type="spellEnd"/>
      <w:r w:rsidRPr="004544C1">
        <w:rPr>
          <w:rFonts w:ascii="Arial" w:hAnsi="Arial" w:cs="Arial"/>
          <w:sz w:val="24"/>
          <w:szCs w:val="24"/>
        </w:rPr>
        <w:t xml:space="preserve"> των υποψηφίων που πληρούν τις προϋποθέσεις της παρ.1 του άρθρ. 3 της παρούσας.</w:t>
      </w:r>
    </w:p>
    <w:p w:rsidR="004544C1" w:rsidRPr="004544C1" w:rsidRDefault="004544C1" w:rsidP="004544C1">
      <w:pPr>
        <w:spacing w:line="360" w:lineRule="auto"/>
        <w:ind w:right="-153"/>
        <w:jc w:val="both"/>
        <w:rPr>
          <w:rFonts w:ascii="Arial" w:hAnsi="Arial" w:cs="Arial"/>
          <w:sz w:val="24"/>
          <w:szCs w:val="24"/>
        </w:rPr>
      </w:pPr>
      <w:r w:rsidRPr="004544C1">
        <w:rPr>
          <w:rFonts w:ascii="Arial" w:hAnsi="Arial" w:cs="Arial"/>
          <w:sz w:val="24"/>
          <w:szCs w:val="24"/>
        </w:rPr>
        <w:t xml:space="preserve">2. Η </w:t>
      </w:r>
      <w:proofErr w:type="spellStart"/>
      <w:r w:rsidRPr="004544C1">
        <w:rPr>
          <w:rFonts w:ascii="Arial" w:hAnsi="Arial" w:cs="Arial"/>
          <w:sz w:val="24"/>
          <w:szCs w:val="24"/>
        </w:rPr>
        <w:t>μοριοδότηση</w:t>
      </w:r>
      <w:proofErr w:type="spellEnd"/>
      <w:r w:rsidRPr="004544C1">
        <w:rPr>
          <w:rFonts w:ascii="Arial" w:hAnsi="Arial" w:cs="Arial"/>
          <w:sz w:val="24"/>
          <w:szCs w:val="24"/>
        </w:rPr>
        <w:t xml:space="preserve">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με </w:t>
      </w:r>
      <w:proofErr w:type="spellStart"/>
      <w:r w:rsidRPr="004544C1">
        <w:rPr>
          <w:rFonts w:ascii="Arial" w:hAnsi="Arial" w:cs="Arial"/>
          <w:sz w:val="24"/>
          <w:szCs w:val="24"/>
        </w:rPr>
        <w:t>συνεισπραττόμενη</w:t>
      </w:r>
      <w:proofErr w:type="spellEnd"/>
      <w:r w:rsidRPr="004544C1">
        <w:rPr>
          <w:rFonts w:ascii="Arial" w:hAnsi="Arial" w:cs="Arial"/>
          <w:sz w:val="24"/>
          <w:szCs w:val="24"/>
        </w:rPr>
        <w:t xml:space="preserve"> εισφορά 0,35% της τριετίας που προηγείται του έτους έναρξης του προγράμματος. Τα </w:t>
      </w:r>
      <w:proofErr w:type="spellStart"/>
      <w:r w:rsidRPr="004544C1">
        <w:rPr>
          <w:rFonts w:ascii="Arial" w:hAnsi="Arial" w:cs="Arial"/>
          <w:sz w:val="24"/>
          <w:szCs w:val="24"/>
        </w:rPr>
        <w:t>μοριοδοτούμενα</w:t>
      </w:r>
      <w:proofErr w:type="spellEnd"/>
      <w:r w:rsidRPr="004544C1">
        <w:rPr>
          <w:rFonts w:ascii="Arial" w:hAnsi="Arial" w:cs="Arial"/>
          <w:sz w:val="24"/>
          <w:szCs w:val="24"/>
        </w:rPr>
        <w:t xml:space="preserve"> κριτήρια και ο αριθμός μορίων ανά κριτήριο επιλογής προσδιορίζονται με τη Δημόσια Πρόσκληση. </w:t>
      </w:r>
    </w:p>
    <w:p w:rsidR="004544C1" w:rsidRPr="004544C1" w:rsidRDefault="004544C1" w:rsidP="004544C1">
      <w:pPr>
        <w:spacing w:line="360" w:lineRule="auto"/>
        <w:ind w:right="-153"/>
        <w:jc w:val="both"/>
        <w:rPr>
          <w:rFonts w:ascii="Arial" w:hAnsi="Arial" w:cs="Arial"/>
          <w:sz w:val="24"/>
          <w:szCs w:val="24"/>
        </w:rPr>
      </w:pPr>
      <w:r w:rsidRPr="004544C1">
        <w:rPr>
          <w:rFonts w:ascii="Arial" w:hAnsi="Arial" w:cs="Arial"/>
          <w:sz w:val="24"/>
          <w:szCs w:val="24"/>
        </w:rPr>
        <w:t>3.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 Οι πληροφορίες σχετικά με τα ανήλικα τέκνα δύναται να αναζητηθούν από Πιστοποιητικό Οικογενειακής Κατάστασης ή αυτεπαγγέλτως, ως η Δημόσια Πρόσκληση ορίσει. Οι πληροφορίες σχετικά με το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 ΙΚΑ – ΕΤΑΜ, με την εξαίρεση της παρ.8 του αρθρ.8 της παρούσας.</w:t>
      </w:r>
    </w:p>
    <w:p w:rsidR="004544C1" w:rsidRPr="004544C1" w:rsidRDefault="004544C1" w:rsidP="004544C1">
      <w:pPr>
        <w:spacing w:line="360" w:lineRule="auto"/>
        <w:ind w:right="-153"/>
        <w:jc w:val="both"/>
        <w:rPr>
          <w:rFonts w:ascii="Arial" w:hAnsi="Arial" w:cs="Arial"/>
          <w:sz w:val="24"/>
          <w:szCs w:val="24"/>
        </w:rPr>
      </w:pPr>
      <w:r w:rsidRPr="004544C1">
        <w:rPr>
          <w:rFonts w:ascii="Arial" w:hAnsi="Arial" w:cs="Arial"/>
          <w:sz w:val="24"/>
          <w:szCs w:val="24"/>
        </w:rPr>
        <w:t xml:space="preserve">4. Η βαθμολογία που συγκεντρώνουν κατά τη διαδικασία </w:t>
      </w:r>
      <w:proofErr w:type="spellStart"/>
      <w:r w:rsidRPr="004544C1">
        <w:rPr>
          <w:rFonts w:ascii="Arial" w:hAnsi="Arial" w:cs="Arial"/>
          <w:sz w:val="24"/>
          <w:szCs w:val="24"/>
        </w:rPr>
        <w:t>μοριοδότησης</w:t>
      </w:r>
      <w:proofErr w:type="spellEnd"/>
      <w:r w:rsidRPr="004544C1">
        <w:rPr>
          <w:rFonts w:ascii="Arial" w:hAnsi="Arial" w:cs="Arial"/>
          <w:sz w:val="24"/>
          <w:szCs w:val="24"/>
        </w:rPr>
        <w:t xml:space="preserve"> οι δικαιούχοι της παρ. 1 του άρθρ. 3 της παρούσας που ανήκουν στην κατηγορία ατόμων με αναπηρία με ποσοστό αναπηρίας 50% και άνω προσαυξάνεται κατά 50%.</w:t>
      </w:r>
    </w:p>
    <w:p w:rsidR="004544C1" w:rsidRPr="004544C1" w:rsidRDefault="004544C1" w:rsidP="004544C1">
      <w:pPr>
        <w:spacing w:line="360" w:lineRule="auto"/>
        <w:ind w:right="-153"/>
        <w:jc w:val="both"/>
        <w:rPr>
          <w:rFonts w:ascii="Arial" w:hAnsi="Arial" w:cs="Arial"/>
          <w:sz w:val="24"/>
          <w:szCs w:val="24"/>
        </w:rPr>
      </w:pPr>
      <w:r w:rsidRPr="004544C1">
        <w:rPr>
          <w:rFonts w:ascii="Arial" w:hAnsi="Arial" w:cs="Arial"/>
          <w:sz w:val="24"/>
          <w:szCs w:val="24"/>
        </w:rPr>
        <w:t xml:space="preserve">5. Κρίσιμος χρόνος συνδρομής των προϋποθέσεων συμμετοχής στη διαδικασία και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κριτηρίου των ημερών ασφάλισης της παρ.2 του παρόντος. </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 xml:space="preserve">6. Μετά τη </w:t>
      </w:r>
      <w:proofErr w:type="spellStart"/>
      <w:r w:rsidRPr="004544C1">
        <w:rPr>
          <w:rFonts w:ascii="Arial" w:hAnsi="Arial" w:cs="Arial"/>
          <w:sz w:val="24"/>
          <w:szCs w:val="24"/>
        </w:rPr>
        <w:t>μοριοδότηση</w:t>
      </w:r>
      <w:proofErr w:type="spellEnd"/>
      <w:r w:rsidRPr="004544C1">
        <w:rPr>
          <w:rFonts w:ascii="Arial" w:hAnsi="Arial" w:cs="Arial"/>
          <w:sz w:val="24"/>
          <w:szCs w:val="24"/>
        </w:rPr>
        <w:t xml:space="preserve"> οι δικαιούχοι κατατάσσονται κατά αλφαβητική σειρά σε προσωρινό Μητρώο Δικαιούχων-Ωφελουμένων, στο οποίο αναγράφονται: </w:t>
      </w:r>
    </w:p>
    <w:p w:rsidR="004544C1" w:rsidRPr="004544C1" w:rsidRDefault="004544C1" w:rsidP="004544C1">
      <w:pPr>
        <w:numPr>
          <w:ilvl w:val="0"/>
          <w:numId w:val="1"/>
        </w:numPr>
        <w:spacing w:after="0" w:line="360" w:lineRule="auto"/>
        <w:ind w:right="-154"/>
        <w:jc w:val="both"/>
        <w:rPr>
          <w:rFonts w:ascii="Arial" w:hAnsi="Arial" w:cs="Arial"/>
          <w:sz w:val="24"/>
          <w:szCs w:val="24"/>
        </w:rPr>
      </w:pPr>
      <w:r w:rsidRPr="004544C1">
        <w:rPr>
          <w:rFonts w:ascii="Arial" w:hAnsi="Arial" w:cs="Arial"/>
          <w:sz w:val="24"/>
          <w:szCs w:val="24"/>
        </w:rPr>
        <w:lastRenderedPageBreak/>
        <w:t xml:space="preserve">το επώνυμο και το όνομα των δικαιούχων, ο αριθμός πρωτοκόλλου της αίτησης συμμετοχής τους, τα τέσσερα τελευταία ψηφία του Αριθμού Φορολογικού Μητρώου (ΑΦΜ) τους και τα τέσσερα τελευταία ψηφία του Αριθμού Μητρώου Κοινωνικής Ασφάλισής τους (ΑΜΚΑ), </w:t>
      </w:r>
    </w:p>
    <w:p w:rsidR="004544C1" w:rsidRPr="004544C1" w:rsidRDefault="004544C1" w:rsidP="004544C1">
      <w:pPr>
        <w:numPr>
          <w:ilvl w:val="0"/>
          <w:numId w:val="1"/>
        </w:numPr>
        <w:spacing w:after="0" w:line="360" w:lineRule="auto"/>
        <w:ind w:right="-154"/>
        <w:jc w:val="both"/>
        <w:rPr>
          <w:rFonts w:ascii="Arial" w:hAnsi="Arial" w:cs="Arial"/>
          <w:sz w:val="24"/>
          <w:szCs w:val="24"/>
        </w:rPr>
      </w:pPr>
      <w:r w:rsidRPr="004544C1">
        <w:rPr>
          <w:rFonts w:ascii="Arial" w:hAnsi="Arial" w:cs="Arial"/>
          <w:sz w:val="24"/>
          <w:szCs w:val="24"/>
        </w:rPr>
        <w:t xml:space="preserve">το επώνυμο και το όνομα των ωφελουμένων μελών ανά δικαιούχο, τα τέσσερα τελευταία ψηφία του Αριθμού Μητρώου Κοινωνικής Ασφάλισης (ΑΜΚΑ) αυτών και τα τέσσερα τελευταία ψηφία του Αριθμού Φορολογικού Μητρώου (ΑΦΜ) τους, εφόσον υπάρχει, </w:t>
      </w:r>
    </w:p>
    <w:p w:rsidR="004544C1" w:rsidRPr="004544C1" w:rsidRDefault="004544C1" w:rsidP="004544C1">
      <w:pPr>
        <w:numPr>
          <w:ilvl w:val="0"/>
          <w:numId w:val="1"/>
        </w:numPr>
        <w:spacing w:after="0" w:line="360" w:lineRule="auto"/>
        <w:ind w:right="-154"/>
        <w:jc w:val="both"/>
        <w:rPr>
          <w:rFonts w:ascii="Arial" w:hAnsi="Arial" w:cs="Arial"/>
          <w:sz w:val="24"/>
          <w:szCs w:val="24"/>
        </w:rPr>
      </w:pPr>
      <w:r w:rsidRPr="004544C1">
        <w:rPr>
          <w:rFonts w:ascii="Arial" w:hAnsi="Arial" w:cs="Arial"/>
          <w:sz w:val="24"/>
          <w:szCs w:val="24"/>
        </w:rPr>
        <w:t xml:space="preserve">τα μόρια που αντιστοιχούν σε καθένα από τα κριτήρια </w:t>
      </w:r>
      <w:proofErr w:type="spellStart"/>
      <w:r w:rsidRPr="004544C1">
        <w:rPr>
          <w:rFonts w:ascii="Arial" w:hAnsi="Arial" w:cs="Arial"/>
          <w:sz w:val="24"/>
          <w:szCs w:val="24"/>
        </w:rPr>
        <w:t>μοριοδότησης</w:t>
      </w:r>
      <w:proofErr w:type="spellEnd"/>
      <w:r w:rsidRPr="004544C1">
        <w:rPr>
          <w:rFonts w:ascii="Arial" w:hAnsi="Arial" w:cs="Arial"/>
          <w:sz w:val="24"/>
          <w:szCs w:val="24"/>
        </w:rPr>
        <w:t xml:space="preserve"> της παρ.2 του παρόντος, όπως αυτά θα προσδιοριστούν από τη Δημόσια Πρόσκληση, τυχόν προ</w:t>
      </w:r>
      <w:r w:rsidR="00C57695">
        <w:rPr>
          <w:rFonts w:ascii="Arial" w:hAnsi="Arial" w:cs="Arial"/>
          <w:sz w:val="24"/>
          <w:szCs w:val="24"/>
        </w:rPr>
        <w:t>σαύξηση της παρ. 4 του παρόντος καθώς</w:t>
      </w:r>
      <w:r w:rsidRPr="004544C1">
        <w:rPr>
          <w:rFonts w:ascii="Arial" w:hAnsi="Arial" w:cs="Arial"/>
          <w:sz w:val="24"/>
          <w:szCs w:val="24"/>
        </w:rPr>
        <w:t xml:space="preserve"> ο συνολικός αριθμός μορίων και η σειρά κατάταξης των δικαιούχων με βάση τη συνολική </w:t>
      </w:r>
      <w:proofErr w:type="spellStart"/>
      <w:r w:rsidRPr="004544C1">
        <w:rPr>
          <w:rFonts w:ascii="Arial" w:hAnsi="Arial" w:cs="Arial"/>
          <w:sz w:val="24"/>
          <w:szCs w:val="24"/>
        </w:rPr>
        <w:t>μοριοδότηση</w:t>
      </w:r>
      <w:proofErr w:type="spellEnd"/>
      <w:r w:rsidRPr="004544C1">
        <w:rPr>
          <w:rFonts w:ascii="Arial" w:hAnsi="Arial" w:cs="Arial"/>
          <w:sz w:val="24"/>
          <w:szCs w:val="24"/>
        </w:rPr>
        <w:t xml:space="preserve"> των κριτηρίων. Ο αριθμός κατάταξης των ωφελουμένων είναι ίδιος με τον αριθμό κατάταξης των δικαιούχων. </w:t>
      </w:r>
    </w:p>
    <w:p w:rsidR="004544C1" w:rsidRPr="004544C1" w:rsidRDefault="004544C1" w:rsidP="004544C1">
      <w:pPr>
        <w:numPr>
          <w:ilvl w:val="0"/>
          <w:numId w:val="1"/>
        </w:numPr>
        <w:spacing w:after="0" w:line="360" w:lineRule="auto"/>
        <w:ind w:right="-154"/>
        <w:jc w:val="both"/>
        <w:rPr>
          <w:rFonts w:ascii="Arial" w:hAnsi="Arial" w:cs="Arial"/>
          <w:sz w:val="24"/>
          <w:szCs w:val="24"/>
        </w:rPr>
      </w:pPr>
      <w:r w:rsidRPr="004544C1">
        <w:rPr>
          <w:rFonts w:ascii="Arial" w:hAnsi="Arial" w:cs="Arial"/>
          <w:sz w:val="24"/>
          <w:szCs w:val="24"/>
        </w:rPr>
        <w:t>ο μοναδικός ηλεκτρονικός κωδικός αριθμός της Επιταγής Κοινωνικού Τουρισμού για τους επιλεγέντες.</w:t>
      </w:r>
    </w:p>
    <w:p w:rsidR="004544C1" w:rsidRPr="004544C1" w:rsidRDefault="004544C1" w:rsidP="004544C1">
      <w:pPr>
        <w:spacing w:line="360" w:lineRule="auto"/>
        <w:ind w:right="-153"/>
        <w:jc w:val="both"/>
        <w:rPr>
          <w:rFonts w:ascii="Arial" w:hAnsi="Arial" w:cs="Arial"/>
          <w:sz w:val="24"/>
          <w:szCs w:val="24"/>
        </w:rPr>
      </w:pPr>
      <w:r w:rsidRPr="004544C1">
        <w:rPr>
          <w:rFonts w:ascii="Arial" w:hAnsi="Arial" w:cs="Arial"/>
          <w:sz w:val="24"/>
          <w:szCs w:val="24"/>
        </w:rPr>
        <w:t xml:space="preserve">7. Στις περιπτώσεις συζύγων που αμφότεροι έχουν καταθέσει αίτηση συμμετοχής στο πρόγραμμα ως δικαιούχοι κατά την έννοια της παρ. 1 του άρθρ. 3 της παρούσας, αλλά μόνο ο ένας εκ των δύο επιλέγεται κατόπιν της διαδικασίας </w:t>
      </w:r>
      <w:proofErr w:type="spellStart"/>
      <w:r w:rsidRPr="004544C1">
        <w:rPr>
          <w:rFonts w:ascii="Arial" w:hAnsi="Arial" w:cs="Arial"/>
          <w:sz w:val="24"/>
          <w:szCs w:val="24"/>
        </w:rPr>
        <w:t>μοριοδότησης</w:t>
      </w:r>
      <w:proofErr w:type="spellEnd"/>
      <w:r w:rsidRPr="004544C1">
        <w:rPr>
          <w:rFonts w:ascii="Arial" w:hAnsi="Arial" w:cs="Arial"/>
          <w:sz w:val="24"/>
          <w:szCs w:val="24"/>
        </w:rPr>
        <w:t>, ο μη επιλεγείς σύζυγος θα εντάσσεται στο Μητρώο ως ωφελούμενο μέλος του επιλεγέντος, ως η Δημόσια Πρόσκληση ορίσει.</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 xml:space="preserve">8. Για τους υποψήφιους που δεν πληρούν τις προϋποθέσεις της παρ. 1 του άρθρ. 3 ή του άρθρ. 8 της παρούσας ή που εντάσσονται στις περιπτώσεις της παρ. 2 του άρθρ. 3 της παρούσας συντάσσεται προσωρινός Πίνακας Αποκλειομένων, με αναφορά του λόγου αποκλεισμού τους. </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 xml:space="preserve">9. Μέλη που δηλώθηκαν ως ωφελούμενα στην αίτηση, χωρίς να πληρούν τις προϋποθέσεις της παρ. 3 του άρθρ. 3 της παρούσας, δεν θα ληφθούν υπ’ όψιν κατά την κατάρτιση του προσωρινού Μητρώου Δικαιούχων-Ωφελουμένων και του προσωρινού Πίνακα Αποκλειομένων. </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 xml:space="preserve">10. Το προσωρινό Μητρώο Δικαιούχων-Ωφελουμένων και ο προσωρινός Πίνακας Αποκλειομένων αναρτώνται στην διαδικτυακή πύλη του ΟΑΕΔ </w:t>
      </w:r>
      <w:r w:rsidRPr="004544C1">
        <w:rPr>
          <w:rFonts w:ascii="Arial" w:hAnsi="Arial" w:cs="Arial"/>
          <w:sz w:val="24"/>
          <w:szCs w:val="24"/>
        </w:rPr>
        <w:lastRenderedPageBreak/>
        <w:t>(</w:t>
      </w:r>
      <w:hyperlink r:id="rId11" w:history="1">
        <w:r w:rsidRPr="004544C1">
          <w:rPr>
            <w:rStyle w:val="-"/>
            <w:rFonts w:ascii="Arial" w:hAnsi="Arial" w:cs="Arial"/>
            <w:sz w:val="24"/>
            <w:szCs w:val="24"/>
            <w:lang w:val="en-US"/>
          </w:rPr>
          <w:t>www</w:t>
        </w:r>
        <w:r w:rsidRPr="004544C1">
          <w:rPr>
            <w:rStyle w:val="-"/>
            <w:rFonts w:ascii="Arial" w:hAnsi="Arial" w:cs="Arial"/>
            <w:sz w:val="24"/>
            <w:szCs w:val="24"/>
          </w:rPr>
          <w:t>.</w:t>
        </w:r>
        <w:proofErr w:type="spellStart"/>
        <w:r w:rsidRPr="004544C1">
          <w:rPr>
            <w:rStyle w:val="-"/>
            <w:rFonts w:ascii="Arial" w:hAnsi="Arial" w:cs="Arial"/>
            <w:sz w:val="24"/>
            <w:szCs w:val="24"/>
            <w:lang w:val="en-US"/>
          </w:rPr>
          <w:t>oaed</w:t>
        </w:r>
        <w:proofErr w:type="spellEnd"/>
        <w:r w:rsidRPr="004544C1">
          <w:rPr>
            <w:rStyle w:val="-"/>
            <w:rFonts w:ascii="Arial" w:hAnsi="Arial" w:cs="Arial"/>
            <w:sz w:val="24"/>
            <w:szCs w:val="24"/>
          </w:rPr>
          <w:t>.</w:t>
        </w:r>
        <w:proofErr w:type="spellStart"/>
        <w:r w:rsidRPr="004544C1">
          <w:rPr>
            <w:rStyle w:val="-"/>
            <w:rFonts w:ascii="Arial" w:hAnsi="Arial" w:cs="Arial"/>
            <w:sz w:val="24"/>
            <w:szCs w:val="24"/>
            <w:lang w:val="en-US"/>
          </w:rPr>
          <w:t>gr</w:t>
        </w:r>
        <w:proofErr w:type="spellEnd"/>
      </w:hyperlink>
      <w:r w:rsidRPr="004544C1">
        <w:rPr>
          <w:rFonts w:ascii="Arial" w:hAnsi="Arial" w:cs="Arial"/>
          <w:sz w:val="24"/>
          <w:szCs w:val="24"/>
        </w:rPr>
        <w:t xml:space="preserve">) και ανακοινώνεται η έκδοσή τους στον Πίνακα Ανακοινώσεων των αρμοδίων Υπηρεσιών (ΚΠΑ2) του ΟΑΕΔ. </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11. Οι υποψήφιοι έχουν δικαίωμα υποβολής προς το ΔΣ του ΟΑΕΔ αποκλειστικά με ηλεκτρονικό τρόπο μίας και μόνο ένστασης κατά των αποτελεσμάτων του προσωρινού Μητρώου Δικαιούχων-Ωφελουμένων και του προσωρινού Πίνακα Αποκλειομένων εντός της αποκλειστικής προθεσμίας τριών (3) εργασίμων ημερών από τ</w:t>
      </w:r>
      <w:r w:rsidR="006234EC">
        <w:rPr>
          <w:rFonts w:ascii="Arial" w:hAnsi="Arial" w:cs="Arial"/>
          <w:sz w:val="24"/>
          <w:szCs w:val="24"/>
        </w:rPr>
        <w:t>ην επομένη ημέρα της δημοσίευσή</w:t>
      </w:r>
      <w:r w:rsidRPr="004544C1">
        <w:rPr>
          <w:rFonts w:ascii="Arial" w:hAnsi="Arial" w:cs="Arial"/>
          <w:sz w:val="24"/>
          <w:szCs w:val="24"/>
        </w:rPr>
        <w:t>ς τους στη διαδικτυακή πύλη του ΟΑΕΔ. Λεπτομέρειες για την υποβολή και την εξέταση των ενστάσεων καθορίζονται στη Δημόσια Πρόσκληση.</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12. Κατόπιν εξέτασης των ενστάσεων από το Δ.Σ. του Οργανισμού, καταρτίζεται το Οριστικό Μητρώο Δικαιούχων – Ωφελουμένων και ο οριστικός Πίνακας Αποκλειομένων. Το οριστικό Μητρώο Δικαιούχων – Ωφελουμένων και ο οριστικός Πίνακας Αποκλειομένων αναρτώνται στην διαδικτυακή πύλη του ΟΑΕΔ (</w:t>
      </w:r>
      <w:hyperlink r:id="rId12" w:history="1">
        <w:r w:rsidRPr="004544C1">
          <w:rPr>
            <w:rStyle w:val="-"/>
            <w:rFonts w:ascii="Arial" w:hAnsi="Arial" w:cs="Arial"/>
            <w:sz w:val="24"/>
            <w:szCs w:val="24"/>
            <w:lang w:val="en-US"/>
          </w:rPr>
          <w:t>www</w:t>
        </w:r>
        <w:r w:rsidRPr="004544C1">
          <w:rPr>
            <w:rStyle w:val="-"/>
            <w:rFonts w:ascii="Arial" w:hAnsi="Arial" w:cs="Arial"/>
            <w:sz w:val="24"/>
            <w:szCs w:val="24"/>
          </w:rPr>
          <w:t>.</w:t>
        </w:r>
        <w:proofErr w:type="spellStart"/>
        <w:r w:rsidRPr="004544C1">
          <w:rPr>
            <w:rStyle w:val="-"/>
            <w:rFonts w:ascii="Arial" w:hAnsi="Arial" w:cs="Arial"/>
            <w:sz w:val="24"/>
            <w:szCs w:val="24"/>
            <w:lang w:val="en-US"/>
          </w:rPr>
          <w:t>oaed</w:t>
        </w:r>
        <w:proofErr w:type="spellEnd"/>
        <w:r w:rsidRPr="004544C1">
          <w:rPr>
            <w:rStyle w:val="-"/>
            <w:rFonts w:ascii="Arial" w:hAnsi="Arial" w:cs="Arial"/>
            <w:sz w:val="24"/>
            <w:szCs w:val="24"/>
          </w:rPr>
          <w:t>.</w:t>
        </w:r>
        <w:proofErr w:type="spellStart"/>
        <w:r w:rsidRPr="004544C1">
          <w:rPr>
            <w:rStyle w:val="-"/>
            <w:rFonts w:ascii="Arial" w:hAnsi="Arial" w:cs="Arial"/>
            <w:sz w:val="24"/>
            <w:szCs w:val="24"/>
            <w:lang w:val="en-US"/>
          </w:rPr>
          <w:t>gr</w:t>
        </w:r>
        <w:proofErr w:type="spellEnd"/>
      </w:hyperlink>
      <w:r w:rsidRPr="004544C1">
        <w:rPr>
          <w:rFonts w:ascii="Arial" w:hAnsi="Arial" w:cs="Arial"/>
          <w:color w:val="FF0000"/>
          <w:sz w:val="24"/>
          <w:szCs w:val="24"/>
        </w:rPr>
        <w:t xml:space="preserve">) </w:t>
      </w:r>
      <w:r w:rsidRPr="004544C1">
        <w:rPr>
          <w:rFonts w:ascii="Arial" w:hAnsi="Arial" w:cs="Arial"/>
          <w:sz w:val="24"/>
          <w:szCs w:val="24"/>
        </w:rPr>
        <w:t>και ανακοινώνεται η έκδοσή τους στον Πίνακα Ανακοινώσεων των αρμοδίων Υπηρεσιών (ΚΠΑ2) του ΟΑΕΔ.</w:t>
      </w:r>
    </w:p>
    <w:p w:rsidR="004544C1" w:rsidRPr="004544C1" w:rsidRDefault="004544C1" w:rsidP="004544C1">
      <w:pPr>
        <w:spacing w:line="360" w:lineRule="auto"/>
        <w:ind w:right="-154"/>
        <w:jc w:val="both"/>
        <w:rPr>
          <w:rFonts w:ascii="Arial" w:hAnsi="Arial" w:cs="Arial"/>
          <w:sz w:val="24"/>
          <w:szCs w:val="24"/>
        </w:rPr>
      </w:pPr>
      <w:r w:rsidRPr="004544C1">
        <w:rPr>
          <w:rFonts w:ascii="Arial" w:hAnsi="Arial" w:cs="Arial"/>
          <w:sz w:val="24"/>
          <w:szCs w:val="24"/>
        </w:rPr>
        <w:t>13. Το προσωρινό και οριστικό Μητρώο Δικαιούχων – Ωφελουμένων και ο προσωρινός και οριστικός Πίνακας Αποκλεισμένων καταρτίζονται από τον Διοικητή του ΟΑΕΔ ή από το αρμόδιο όργανο που ορίζεται με απόφασή του.</w:t>
      </w:r>
    </w:p>
    <w:p w:rsidR="004544C1" w:rsidRDefault="004544C1">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10</w:t>
      </w:r>
    </w:p>
    <w:p w:rsidR="00730423" w:rsidRDefault="00283980">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283980" w:rsidRPr="00283980" w:rsidRDefault="00283980" w:rsidP="00283980">
      <w:pPr>
        <w:spacing w:line="360" w:lineRule="auto"/>
        <w:ind w:right="-154"/>
        <w:jc w:val="center"/>
        <w:rPr>
          <w:rFonts w:ascii="Arial" w:hAnsi="Arial" w:cs="Arial"/>
          <w:sz w:val="24"/>
          <w:szCs w:val="24"/>
        </w:rPr>
      </w:pPr>
      <w:r w:rsidRPr="00283980">
        <w:rPr>
          <w:rFonts w:ascii="Arial" w:hAnsi="Arial" w:cs="Arial"/>
          <w:sz w:val="24"/>
          <w:szCs w:val="24"/>
        </w:rPr>
        <w:t>ΑΙΤΗΣΕΙΣ ΥΠΟΨΗΦΙΩΝ ΠΑΡΟΧΩΝ – ΔΙΑΔΙΚΑΣΙΑ ΥΠΟΒΟΛΗΣ</w:t>
      </w:r>
    </w:p>
    <w:p w:rsidR="00283980" w:rsidRPr="00283980" w:rsidRDefault="00283980" w:rsidP="00283980">
      <w:pPr>
        <w:spacing w:line="360" w:lineRule="auto"/>
        <w:ind w:right="-154"/>
        <w:jc w:val="both"/>
        <w:rPr>
          <w:rFonts w:ascii="Arial" w:hAnsi="Arial" w:cs="Arial"/>
          <w:sz w:val="24"/>
          <w:szCs w:val="24"/>
        </w:rPr>
      </w:pPr>
      <w:r w:rsidRPr="00283980">
        <w:rPr>
          <w:rFonts w:ascii="Arial" w:hAnsi="Arial" w:cs="Arial"/>
          <w:sz w:val="24"/>
          <w:szCs w:val="24"/>
        </w:rPr>
        <w:t xml:space="preserve">1.Οι </w:t>
      </w:r>
      <w:proofErr w:type="spellStart"/>
      <w:r w:rsidRPr="00283980">
        <w:rPr>
          <w:rFonts w:ascii="Arial" w:hAnsi="Arial" w:cs="Arial"/>
          <w:sz w:val="24"/>
          <w:szCs w:val="24"/>
        </w:rPr>
        <w:t>πάροχοι</w:t>
      </w:r>
      <w:proofErr w:type="spellEnd"/>
      <w:r w:rsidRPr="00283980">
        <w:rPr>
          <w:rFonts w:ascii="Arial" w:hAnsi="Arial" w:cs="Arial"/>
          <w:sz w:val="24"/>
          <w:szCs w:val="24"/>
        </w:rPr>
        <w:t xml:space="preserve"> υποχρεωτικά λαμβάνουν κλειδάριθμο, κατόπιν διαδικασίας που περιγράφεται στη Δημόσια Πρόσκληση. Εν συνεχεία υποβάλλουν ηλεκτρονικά αίτηση συμμετοχής στο πρόγραμμα, η οποία επέχει θέση δήλωσης αποδοχής των όρων και των προϋποθέσεων του προγράμματος καθώς και δήλωσης του άρθρου 8 του ν.1599/1986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rsidR="00283980" w:rsidRPr="00283980" w:rsidRDefault="00283980" w:rsidP="00283980">
      <w:pPr>
        <w:spacing w:line="360" w:lineRule="auto"/>
        <w:ind w:right="-154"/>
        <w:jc w:val="both"/>
        <w:rPr>
          <w:rFonts w:ascii="Arial" w:hAnsi="Arial" w:cs="Arial"/>
          <w:sz w:val="24"/>
          <w:szCs w:val="24"/>
        </w:rPr>
      </w:pPr>
      <w:r w:rsidRPr="00283980">
        <w:rPr>
          <w:rFonts w:ascii="Arial" w:hAnsi="Arial" w:cs="Arial"/>
          <w:sz w:val="24"/>
          <w:szCs w:val="24"/>
        </w:rPr>
        <w:lastRenderedPageBreak/>
        <w:t>2.Τα έντυπα ηλεκτρονικών αιτήσεων θα βρίσκονται αναρτημένα στη διαδικτυακή πύλη του ΟΑΕΔ (</w:t>
      </w:r>
      <w:hyperlink r:id="rId13" w:history="1">
        <w:r w:rsidRPr="00283980">
          <w:rPr>
            <w:rStyle w:val="-"/>
            <w:rFonts w:ascii="Arial" w:hAnsi="Arial" w:cs="Arial"/>
            <w:sz w:val="24"/>
            <w:szCs w:val="24"/>
            <w:lang w:val="en-US"/>
          </w:rPr>
          <w:t>www</w:t>
        </w:r>
        <w:r w:rsidRPr="00283980">
          <w:rPr>
            <w:rStyle w:val="-"/>
            <w:rFonts w:ascii="Arial" w:hAnsi="Arial" w:cs="Arial"/>
            <w:sz w:val="24"/>
            <w:szCs w:val="24"/>
          </w:rPr>
          <w:t>.</w:t>
        </w:r>
        <w:proofErr w:type="spellStart"/>
        <w:r w:rsidRPr="00283980">
          <w:rPr>
            <w:rStyle w:val="-"/>
            <w:rFonts w:ascii="Arial" w:hAnsi="Arial" w:cs="Arial"/>
            <w:sz w:val="24"/>
            <w:szCs w:val="24"/>
            <w:lang w:val="en-US"/>
          </w:rPr>
          <w:t>oaed</w:t>
        </w:r>
        <w:proofErr w:type="spellEnd"/>
        <w:r w:rsidRPr="00283980">
          <w:rPr>
            <w:rStyle w:val="-"/>
            <w:rFonts w:ascii="Arial" w:hAnsi="Arial" w:cs="Arial"/>
            <w:sz w:val="24"/>
            <w:szCs w:val="24"/>
          </w:rPr>
          <w:t>.</w:t>
        </w:r>
        <w:proofErr w:type="spellStart"/>
        <w:r w:rsidRPr="00283980">
          <w:rPr>
            <w:rStyle w:val="-"/>
            <w:rFonts w:ascii="Arial" w:hAnsi="Arial" w:cs="Arial"/>
            <w:sz w:val="24"/>
            <w:szCs w:val="24"/>
            <w:lang w:val="en-US"/>
          </w:rPr>
          <w:t>gr</w:t>
        </w:r>
        <w:proofErr w:type="spellEnd"/>
      </w:hyperlink>
      <w:r w:rsidRPr="00283980">
        <w:rPr>
          <w:rFonts w:ascii="Arial" w:hAnsi="Arial" w:cs="Arial"/>
          <w:sz w:val="24"/>
          <w:szCs w:val="24"/>
        </w:rPr>
        <w:t xml:space="preserve">) και μετά τη συμπλήρωσή τους οι δυνητικοί </w:t>
      </w:r>
      <w:proofErr w:type="spellStart"/>
      <w:r w:rsidRPr="00283980">
        <w:rPr>
          <w:rFonts w:ascii="Arial" w:hAnsi="Arial" w:cs="Arial"/>
          <w:sz w:val="24"/>
          <w:szCs w:val="24"/>
        </w:rPr>
        <w:t>πάροχοι</w:t>
      </w:r>
      <w:proofErr w:type="spellEnd"/>
      <w:r w:rsidRPr="00283980">
        <w:rPr>
          <w:rFonts w:ascii="Arial" w:hAnsi="Arial" w:cs="Arial"/>
          <w:sz w:val="24"/>
          <w:szCs w:val="24"/>
        </w:rPr>
        <w:t xml:space="preserve"> θα τα αποστέλλουν μέσω του συστήματος ηλεκτρονικών αιτήσεων στον ΟΑΕΔ. Λεπτομέρειες για τον τρόπο συμπλήρωσης και ηλεκτρονικής υποβολής των αιτήσεων καθώς και για την υποβολή των απαιτούμενων δικαιολογητικών καθορίζονται με τη Δημόσια Πρόσκληση. </w:t>
      </w:r>
    </w:p>
    <w:p w:rsidR="00283980" w:rsidRPr="00283980" w:rsidRDefault="00283980" w:rsidP="00283980">
      <w:pPr>
        <w:spacing w:line="360" w:lineRule="auto"/>
        <w:ind w:right="-154"/>
        <w:jc w:val="both"/>
        <w:rPr>
          <w:rFonts w:ascii="Arial" w:hAnsi="Arial" w:cs="Arial"/>
          <w:sz w:val="24"/>
          <w:szCs w:val="24"/>
        </w:rPr>
      </w:pPr>
      <w:r w:rsidRPr="00283980">
        <w:rPr>
          <w:rFonts w:ascii="Arial" w:hAnsi="Arial" w:cs="Arial"/>
          <w:sz w:val="24"/>
          <w:szCs w:val="24"/>
        </w:rPr>
        <w:t>3.Οι αιτήσεις υποβάλλονται μέσα στην προθεσμία που ορίζεται ρητά στην Πρόσκληση. Μετά τη λήξη της προθεσμίας δεν είναι δυνατή η υποβολή αιτήσεων.</w:t>
      </w:r>
    </w:p>
    <w:p w:rsidR="00283980" w:rsidRPr="00283980" w:rsidRDefault="00283980" w:rsidP="00283980">
      <w:pPr>
        <w:spacing w:line="360" w:lineRule="auto"/>
        <w:ind w:right="-154"/>
        <w:jc w:val="both"/>
        <w:rPr>
          <w:rFonts w:ascii="Arial" w:hAnsi="Arial" w:cs="Arial"/>
          <w:sz w:val="24"/>
          <w:szCs w:val="24"/>
        </w:rPr>
      </w:pPr>
      <w:r w:rsidRPr="00283980">
        <w:rPr>
          <w:rFonts w:ascii="Arial" w:hAnsi="Arial" w:cs="Arial"/>
          <w:sz w:val="24"/>
          <w:szCs w:val="24"/>
        </w:rPr>
        <w:t xml:space="preserve">4. Οι δυνητικοί </w:t>
      </w:r>
      <w:proofErr w:type="spellStart"/>
      <w:r w:rsidRPr="00283980">
        <w:rPr>
          <w:rFonts w:ascii="Arial" w:hAnsi="Arial" w:cs="Arial"/>
          <w:sz w:val="24"/>
          <w:szCs w:val="24"/>
        </w:rPr>
        <w:t>πάροχοι</w:t>
      </w:r>
      <w:proofErr w:type="spellEnd"/>
      <w:r w:rsidRPr="00283980">
        <w:rPr>
          <w:rFonts w:ascii="Arial" w:hAnsi="Arial" w:cs="Arial"/>
          <w:sz w:val="24"/>
          <w:szCs w:val="24"/>
        </w:rPr>
        <w:t xml:space="preserve">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w:t>
      </w:r>
      <w:r w:rsidR="006234EC">
        <w:rPr>
          <w:rFonts w:ascii="Arial" w:hAnsi="Arial" w:cs="Arial"/>
          <w:sz w:val="24"/>
          <w:szCs w:val="24"/>
        </w:rPr>
        <w:t>εων σε αντικατάσταση των προηγούμε</w:t>
      </w:r>
      <w:r w:rsidRPr="00283980">
        <w:rPr>
          <w:rFonts w:ascii="Arial" w:hAnsi="Arial" w:cs="Arial"/>
          <w:sz w:val="24"/>
          <w:szCs w:val="24"/>
        </w:rPr>
        <w:t>νων, οι οποίες ακυρώνονται.</w:t>
      </w:r>
    </w:p>
    <w:p w:rsidR="00283980" w:rsidRPr="00283980" w:rsidRDefault="00283980" w:rsidP="00283980">
      <w:pPr>
        <w:spacing w:line="360" w:lineRule="auto"/>
        <w:ind w:right="-154"/>
        <w:jc w:val="both"/>
        <w:rPr>
          <w:rFonts w:ascii="Arial" w:hAnsi="Arial" w:cs="Arial"/>
          <w:sz w:val="24"/>
          <w:szCs w:val="24"/>
        </w:rPr>
      </w:pPr>
      <w:r w:rsidRPr="00283980">
        <w:rPr>
          <w:rFonts w:ascii="Arial" w:hAnsi="Arial" w:cs="Arial"/>
          <w:sz w:val="24"/>
          <w:szCs w:val="24"/>
        </w:rPr>
        <w:t xml:space="preserve">5. Οι </w:t>
      </w:r>
      <w:proofErr w:type="spellStart"/>
      <w:r w:rsidRPr="00283980">
        <w:rPr>
          <w:rFonts w:ascii="Arial" w:hAnsi="Arial" w:cs="Arial"/>
          <w:sz w:val="24"/>
          <w:szCs w:val="24"/>
        </w:rPr>
        <w:t>πάροχοι</w:t>
      </w:r>
      <w:proofErr w:type="spellEnd"/>
      <w:r w:rsidRPr="00283980">
        <w:rPr>
          <w:rFonts w:ascii="Arial" w:hAnsi="Arial" w:cs="Arial"/>
          <w:sz w:val="24"/>
          <w:szCs w:val="24"/>
        </w:rPr>
        <w:t xml:space="preserve"> οφείλουν μέχρι τη λήξη προθεσμίας υποβολής </w:t>
      </w:r>
      <w:r w:rsidR="006234EC">
        <w:rPr>
          <w:rFonts w:ascii="Arial" w:hAnsi="Arial" w:cs="Arial"/>
          <w:sz w:val="24"/>
          <w:szCs w:val="24"/>
        </w:rPr>
        <w:t xml:space="preserve">των </w:t>
      </w:r>
      <w:r w:rsidRPr="00283980">
        <w:rPr>
          <w:rFonts w:ascii="Arial" w:hAnsi="Arial" w:cs="Arial"/>
          <w:sz w:val="24"/>
          <w:szCs w:val="24"/>
        </w:rPr>
        <w:t>αιτήσεων να προσκομίσουν στις αρμόδιες υπηρεσίες τα οριζόμενα από τη Δημόσια Πρόσκληση δικαιολογητικά, άλλως αποκλείονται από τη συμμετοχή στο Πρόγραμμα.</w:t>
      </w:r>
    </w:p>
    <w:p w:rsidR="00283980" w:rsidRPr="00283980" w:rsidRDefault="00283980" w:rsidP="00283980">
      <w:pPr>
        <w:spacing w:line="360" w:lineRule="auto"/>
        <w:ind w:right="-154"/>
        <w:jc w:val="both"/>
        <w:rPr>
          <w:rFonts w:ascii="Arial" w:hAnsi="Arial" w:cs="Arial"/>
          <w:sz w:val="24"/>
          <w:szCs w:val="24"/>
        </w:rPr>
      </w:pPr>
      <w:r w:rsidRPr="00283980">
        <w:rPr>
          <w:rFonts w:ascii="Arial" w:hAnsi="Arial" w:cs="Arial"/>
          <w:sz w:val="24"/>
          <w:szCs w:val="24"/>
        </w:rPr>
        <w:t xml:space="preserve">6. </w:t>
      </w:r>
      <w:proofErr w:type="spellStart"/>
      <w:r w:rsidRPr="00283980">
        <w:rPr>
          <w:rFonts w:ascii="Arial" w:hAnsi="Arial" w:cs="Arial"/>
          <w:sz w:val="24"/>
          <w:szCs w:val="24"/>
        </w:rPr>
        <w:t>Πάροχοι</w:t>
      </w:r>
      <w:proofErr w:type="spellEnd"/>
      <w:r w:rsidRPr="00283980">
        <w:rPr>
          <w:rFonts w:ascii="Arial" w:hAnsi="Arial" w:cs="Arial"/>
          <w:sz w:val="24"/>
          <w:szCs w:val="24"/>
        </w:rPr>
        <w:t xml:space="preserve"> που ήδη έχουν ενταχθεί στο Μητρώο </w:t>
      </w:r>
      <w:proofErr w:type="spellStart"/>
      <w:r w:rsidRPr="00283980">
        <w:rPr>
          <w:rFonts w:ascii="Arial" w:hAnsi="Arial" w:cs="Arial"/>
          <w:sz w:val="24"/>
          <w:szCs w:val="24"/>
        </w:rPr>
        <w:t>Παρόχων</w:t>
      </w:r>
      <w:proofErr w:type="spellEnd"/>
      <w:r w:rsidRPr="00283980">
        <w:rPr>
          <w:rFonts w:ascii="Arial" w:hAnsi="Arial" w:cs="Arial"/>
          <w:sz w:val="24"/>
          <w:szCs w:val="24"/>
        </w:rPr>
        <w:t xml:space="preserve"> στο πλαίσιο υλοποίησης του προγράμματος Κοινωνικού Τουρισμού έτους 2013-2014 υποβάλουν ηλεκτρονική αίτηση ανανέωσης της συμμετοχής τους στο πρόγραμμα. Οι </w:t>
      </w:r>
      <w:proofErr w:type="spellStart"/>
      <w:r w:rsidRPr="00283980">
        <w:rPr>
          <w:rFonts w:ascii="Arial" w:hAnsi="Arial" w:cs="Arial"/>
          <w:sz w:val="24"/>
          <w:szCs w:val="24"/>
        </w:rPr>
        <w:t>πάροχοι</w:t>
      </w:r>
      <w:proofErr w:type="spellEnd"/>
      <w:r w:rsidRPr="00283980">
        <w:rPr>
          <w:rFonts w:ascii="Arial" w:hAnsi="Arial" w:cs="Arial"/>
          <w:sz w:val="24"/>
          <w:szCs w:val="24"/>
        </w:rPr>
        <w:t xml:space="preserve"> της παρούσας παραγράφου υποχρεούνται να υποβάλουν μέχρι τη λήξη προθεσμίας υποβολής αιτήσεων στις αρμόδιες υπηρεσίες μόνο δικαιολογητικά που έχουν τροποποιηθεί ή η ισχύς τους έχει λήξει και έχουν αντικατασταθεί, ως ορίζεται από τη Δημόσια Πρόσκληση.</w:t>
      </w:r>
    </w:p>
    <w:p w:rsidR="006408D1" w:rsidRDefault="006408D1">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56134C" w:rsidRDefault="0056134C">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11</w:t>
      </w:r>
    </w:p>
    <w:p w:rsidR="00730423" w:rsidRDefault="00F15A0A">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F15A0A" w:rsidRPr="00F15A0A" w:rsidRDefault="00F15A0A" w:rsidP="00F15A0A">
      <w:pPr>
        <w:spacing w:line="360" w:lineRule="auto"/>
        <w:ind w:right="-154"/>
        <w:jc w:val="center"/>
        <w:rPr>
          <w:rFonts w:ascii="Arial" w:hAnsi="Arial" w:cs="Arial"/>
          <w:sz w:val="24"/>
          <w:szCs w:val="24"/>
        </w:rPr>
      </w:pPr>
      <w:r w:rsidRPr="00F15A0A">
        <w:rPr>
          <w:rFonts w:ascii="Arial" w:hAnsi="Arial" w:cs="Arial"/>
          <w:sz w:val="24"/>
          <w:szCs w:val="24"/>
        </w:rPr>
        <w:t>ΚΑΤΑΡΤΙΣΗ ΜΗΤΡΩΟΥ ΠΑΡΟΧΩΝ</w:t>
      </w:r>
    </w:p>
    <w:p w:rsidR="00F15A0A" w:rsidRPr="00F15A0A" w:rsidRDefault="00F15A0A" w:rsidP="00F15A0A">
      <w:pPr>
        <w:spacing w:line="360" w:lineRule="auto"/>
        <w:ind w:right="-154"/>
        <w:jc w:val="both"/>
        <w:rPr>
          <w:rFonts w:ascii="Arial" w:hAnsi="Arial" w:cs="Arial"/>
          <w:sz w:val="24"/>
          <w:szCs w:val="24"/>
        </w:rPr>
      </w:pPr>
      <w:r w:rsidRPr="00F15A0A">
        <w:rPr>
          <w:rFonts w:ascii="Arial" w:hAnsi="Arial" w:cs="Arial"/>
          <w:sz w:val="24"/>
          <w:szCs w:val="24"/>
        </w:rPr>
        <w:lastRenderedPageBreak/>
        <w:t xml:space="preserve">1. Κατόπιν της επεξεργασίας των αιτήσεων των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συντάσσεται το προσωρινό Μητρώο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Για τους υποψήφιους που από τον έλεγχο των αιτήσεων προκύπτει ότι δεν πληρούνται οι προϋποθέσεις του άρθρ. 6 ή του άρθρ. 10 της παρούσας, όπως αυτές εξειδικεύονται με τη Δημόσια Πρόσκληση, συντάσσεται προσωρινός Πίνακας Αποκλειομένων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με αναφορά στον λόγο αποκλεισμού τους. </w:t>
      </w:r>
    </w:p>
    <w:p w:rsidR="00F15A0A" w:rsidRPr="00F15A0A" w:rsidRDefault="00F15A0A" w:rsidP="00F15A0A">
      <w:pPr>
        <w:spacing w:line="360" w:lineRule="auto"/>
        <w:ind w:right="-154"/>
        <w:jc w:val="both"/>
        <w:rPr>
          <w:rFonts w:ascii="Arial" w:hAnsi="Arial" w:cs="Arial"/>
          <w:sz w:val="24"/>
          <w:szCs w:val="24"/>
        </w:rPr>
      </w:pPr>
      <w:r w:rsidRPr="00F15A0A">
        <w:rPr>
          <w:rFonts w:ascii="Arial" w:hAnsi="Arial" w:cs="Arial"/>
          <w:sz w:val="24"/>
          <w:szCs w:val="24"/>
        </w:rPr>
        <w:t xml:space="preserve">2. Το προσωρινό Μητρώο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και ο προσωρινός Πίνακας Αποκλειομένων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αναρτώνται στη διαδικτυακή πύλη του ΟΑΕΔ (</w:t>
      </w:r>
      <w:hyperlink r:id="rId14" w:history="1">
        <w:r w:rsidRPr="00F15A0A">
          <w:rPr>
            <w:rStyle w:val="-"/>
            <w:rFonts w:ascii="Arial" w:hAnsi="Arial" w:cs="Arial"/>
            <w:sz w:val="24"/>
            <w:szCs w:val="24"/>
            <w:lang w:val="en-US"/>
          </w:rPr>
          <w:t>www</w:t>
        </w:r>
        <w:r w:rsidRPr="00F15A0A">
          <w:rPr>
            <w:rStyle w:val="-"/>
            <w:rFonts w:ascii="Arial" w:hAnsi="Arial" w:cs="Arial"/>
            <w:sz w:val="24"/>
            <w:szCs w:val="24"/>
          </w:rPr>
          <w:t>.</w:t>
        </w:r>
        <w:proofErr w:type="spellStart"/>
        <w:r w:rsidRPr="00F15A0A">
          <w:rPr>
            <w:rStyle w:val="-"/>
            <w:rFonts w:ascii="Arial" w:hAnsi="Arial" w:cs="Arial"/>
            <w:sz w:val="24"/>
            <w:szCs w:val="24"/>
            <w:lang w:val="en-US"/>
          </w:rPr>
          <w:t>oaed</w:t>
        </w:r>
        <w:proofErr w:type="spellEnd"/>
        <w:r w:rsidRPr="00F15A0A">
          <w:rPr>
            <w:rStyle w:val="-"/>
            <w:rFonts w:ascii="Arial" w:hAnsi="Arial" w:cs="Arial"/>
            <w:sz w:val="24"/>
            <w:szCs w:val="24"/>
          </w:rPr>
          <w:t>.</w:t>
        </w:r>
        <w:proofErr w:type="spellStart"/>
        <w:r w:rsidRPr="00F15A0A">
          <w:rPr>
            <w:rStyle w:val="-"/>
            <w:rFonts w:ascii="Arial" w:hAnsi="Arial" w:cs="Arial"/>
            <w:sz w:val="24"/>
            <w:szCs w:val="24"/>
            <w:lang w:val="en-US"/>
          </w:rPr>
          <w:t>gr</w:t>
        </w:r>
        <w:proofErr w:type="spellEnd"/>
      </w:hyperlink>
      <w:r w:rsidRPr="00F15A0A">
        <w:rPr>
          <w:rFonts w:ascii="Arial" w:hAnsi="Arial" w:cs="Arial"/>
          <w:sz w:val="24"/>
          <w:szCs w:val="24"/>
        </w:rPr>
        <w:t xml:space="preserve">) και ανακοινώνεται η έκδοσή τους στον Πίνακα Ανακοινώσεων των αρμοδίων Υπηρεσιών (ΚΠΑ2) του ΟΑΕΔ. </w:t>
      </w:r>
    </w:p>
    <w:p w:rsidR="00F15A0A" w:rsidRPr="00F15A0A" w:rsidRDefault="00F15A0A" w:rsidP="00F15A0A">
      <w:pPr>
        <w:spacing w:line="360" w:lineRule="auto"/>
        <w:ind w:right="-154"/>
        <w:jc w:val="both"/>
        <w:rPr>
          <w:rFonts w:ascii="Arial" w:hAnsi="Arial" w:cs="Arial"/>
          <w:sz w:val="24"/>
          <w:szCs w:val="24"/>
        </w:rPr>
      </w:pPr>
      <w:r w:rsidRPr="00F15A0A">
        <w:rPr>
          <w:rFonts w:ascii="Arial" w:hAnsi="Arial" w:cs="Arial"/>
          <w:sz w:val="24"/>
          <w:szCs w:val="24"/>
        </w:rPr>
        <w:t xml:space="preserve">3. Οι υποψήφιοι έχουν δικαίωμα υποβολής προς το ΔΣ του ΟΑΕΔ αποκλειστικά με ηλεκτρονικό τρόπο μίας και μόνο ένστασης κατά των αποτελεσμάτων του προσωρινού Μητρώου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και του προσωρινού Πίνακα Αποκλειομένων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rsidR="00F15A0A" w:rsidRPr="00F15A0A" w:rsidRDefault="00F15A0A" w:rsidP="00F15A0A">
      <w:pPr>
        <w:spacing w:line="360" w:lineRule="auto"/>
        <w:ind w:right="-154"/>
        <w:jc w:val="both"/>
        <w:rPr>
          <w:rFonts w:ascii="Arial" w:hAnsi="Arial" w:cs="Arial"/>
          <w:sz w:val="24"/>
          <w:szCs w:val="24"/>
        </w:rPr>
      </w:pPr>
      <w:r w:rsidRPr="00F15A0A">
        <w:rPr>
          <w:rFonts w:ascii="Arial" w:hAnsi="Arial" w:cs="Arial"/>
          <w:sz w:val="24"/>
          <w:szCs w:val="24"/>
        </w:rPr>
        <w:t xml:space="preserve">4. Κατόπιν εξέτασης των ενστάσεων των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από το Δ.Σ. του Οργανισμού, καταρτίζεται το Οριστικό Μητρώο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και ο οριστικός Πίνακας Αποκλειομένων </w:t>
      </w:r>
      <w:proofErr w:type="spellStart"/>
      <w:r w:rsidRPr="00F15A0A">
        <w:rPr>
          <w:rFonts w:ascii="Arial" w:hAnsi="Arial" w:cs="Arial"/>
          <w:sz w:val="24"/>
          <w:szCs w:val="24"/>
        </w:rPr>
        <w:t>Παρόχων</w:t>
      </w:r>
      <w:proofErr w:type="spellEnd"/>
      <w:r w:rsidRPr="00F15A0A">
        <w:rPr>
          <w:rFonts w:ascii="Arial" w:hAnsi="Arial" w:cs="Arial"/>
          <w:sz w:val="24"/>
          <w:szCs w:val="24"/>
        </w:rPr>
        <w:t>.</w:t>
      </w:r>
    </w:p>
    <w:p w:rsidR="00F15A0A" w:rsidRPr="00F15A0A" w:rsidRDefault="00F15A0A" w:rsidP="00F15A0A">
      <w:pPr>
        <w:spacing w:line="360" w:lineRule="auto"/>
        <w:ind w:right="-154"/>
        <w:jc w:val="both"/>
        <w:rPr>
          <w:rFonts w:ascii="Arial" w:hAnsi="Arial" w:cs="Arial"/>
          <w:sz w:val="24"/>
          <w:szCs w:val="24"/>
        </w:rPr>
      </w:pPr>
      <w:r w:rsidRPr="00F15A0A">
        <w:rPr>
          <w:rFonts w:ascii="Arial" w:hAnsi="Arial" w:cs="Arial"/>
          <w:sz w:val="24"/>
          <w:szCs w:val="24"/>
        </w:rPr>
        <w:t xml:space="preserve">5. Το οριστικό Μητρώο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και ο οριστικός Πίνακας Αποκλειομένων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αναρτώνται στη διαδικτυακή πύλη του ΟΑΕΔ (</w:t>
      </w:r>
      <w:hyperlink r:id="rId15" w:history="1">
        <w:r w:rsidRPr="00F15A0A">
          <w:rPr>
            <w:rStyle w:val="-"/>
            <w:rFonts w:ascii="Arial" w:hAnsi="Arial" w:cs="Arial"/>
            <w:sz w:val="24"/>
            <w:szCs w:val="24"/>
            <w:lang w:val="en-US"/>
          </w:rPr>
          <w:t>www</w:t>
        </w:r>
        <w:r w:rsidRPr="00F15A0A">
          <w:rPr>
            <w:rStyle w:val="-"/>
            <w:rFonts w:ascii="Arial" w:hAnsi="Arial" w:cs="Arial"/>
            <w:sz w:val="24"/>
            <w:szCs w:val="24"/>
          </w:rPr>
          <w:t>.</w:t>
        </w:r>
        <w:proofErr w:type="spellStart"/>
        <w:r w:rsidRPr="00F15A0A">
          <w:rPr>
            <w:rStyle w:val="-"/>
            <w:rFonts w:ascii="Arial" w:hAnsi="Arial" w:cs="Arial"/>
            <w:sz w:val="24"/>
            <w:szCs w:val="24"/>
            <w:lang w:val="en-US"/>
          </w:rPr>
          <w:t>oaed</w:t>
        </w:r>
        <w:proofErr w:type="spellEnd"/>
        <w:r w:rsidRPr="00F15A0A">
          <w:rPr>
            <w:rStyle w:val="-"/>
            <w:rFonts w:ascii="Arial" w:hAnsi="Arial" w:cs="Arial"/>
            <w:sz w:val="24"/>
            <w:szCs w:val="24"/>
          </w:rPr>
          <w:t>.</w:t>
        </w:r>
        <w:proofErr w:type="spellStart"/>
        <w:r w:rsidRPr="00F15A0A">
          <w:rPr>
            <w:rStyle w:val="-"/>
            <w:rFonts w:ascii="Arial" w:hAnsi="Arial" w:cs="Arial"/>
            <w:sz w:val="24"/>
            <w:szCs w:val="24"/>
            <w:lang w:val="en-US"/>
          </w:rPr>
          <w:t>gr</w:t>
        </w:r>
        <w:proofErr w:type="spellEnd"/>
      </w:hyperlink>
      <w:r w:rsidRPr="00F15A0A">
        <w:rPr>
          <w:rFonts w:ascii="Arial" w:hAnsi="Arial" w:cs="Arial"/>
          <w:sz w:val="24"/>
          <w:szCs w:val="24"/>
        </w:rPr>
        <w:t xml:space="preserve">) και ανακοινώνεται η έκδοσή τους στον Πίνακα Ανακοινώσεων των αρμοδίων Υπηρεσιών (ΚΠΑ2) του ΟΑΕΔ. </w:t>
      </w:r>
    </w:p>
    <w:p w:rsidR="00F15A0A" w:rsidRPr="00F15A0A" w:rsidRDefault="00F15A0A" w:rsidP="00F15A0A">
      <w:pPr>
        <w:spacing w:line="360" w:lineRule="auto"/>
        <w:ind w:right="-154"/>
        <w:jc w:val="both"/>
        <w:rPr>
          <w:rFonts w:ascii="Arial" w:hAnsi="Arial" w:cs="Arial"/>
          <w:sz w:val="24"/>
          <w:szCs w:val="24"/>
        </w:rPr>
      </w:pPr>
      <w:r w:rsidRPr="00F15A0A">
        <w:rPr>
          <w:rFonts w:ascii="Arial" w:hAnsi="Arial" w:cs="Arial"/>
          <w:sz w:val="24"/>
          <w:szCs w:val="24"/>
        </w:rPr>
        <w:t xml:space="preserve">6. Το προσωρινό και οριστικό Μητρώο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και ο προσωρινός και οριστικός Πίνακας Αποκλεισμένων </w:t>
      </w:r>
      <w:proofErr w:type="spellStart"/>
      <w:r w:rsidRPr="00F15A0A">
        <w:rPr>
          <w:rFonts w:ascii="Arial" w:hAnsi="Arial" w:cs="Arial"/>
          <w:sz w:val="24"/>
          <w:szCs w:val="24"/>
        </w:rPr>
        <w:t>Παρόχων</w:t>
      </w:r>
      <w:proofErr w:type="spellEnd"/>
      <w:r w:rsidRPr="00F15A0A">
        <w:rPr>
          <w:rFonts w:ascii="Arial" w:hAnsi="Arial" w:cs="Arial"/>
          <w:sz w:val="24"/>
          <w:szCs w:val="24"/>
        </w:rPr>
        <w:t xml:space="preserve"> καταρτίζονται από τον Διοικητή του ΟΑΕΔ ή από το αρμόδιο όργανο που ορίζεται με απόφασή του.</w:t>
      </w:r>
    </w:p>
    <w:p w:rsidR="00F15A0A" w:rsidRDefault="00F15A0A">
      <w:pPr>
        <w:suppressAutoHyphens/>
        <w:spacing w:after="0" w:line="240" w:lineRule="auto"/>
        <w:ind w:right="-96"/>
        <w:jc w:val="both"/>
        <w:rPr>
          <w:rFonts w:ascii="Arial" w:eastAsia="Arial" w:hAnsi="Arial" w:cs="Arial"/>
          <w:sz w:val="24"/>
        </w:rPr>
      </w:pPr>
    </w:p>
    <w:p w:rsidR="00EF6B0D" w:rsidRDefault="00EF6B0D">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12</w:t>
      </w:r>
    </w:p>
    <w:p w:rsidR="00730423" w:rsidRDefault="009E56CF">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9E56CF" w:rsidRPr="009E56CF" w:rsidRDefault="009E56CF" w:rsidP="009E56CF">
      <w:pPr>
        <w:tabs>
          <w:tab w:val="left" w:pos="567"/>
        </w:tabs>
        <w:spacing w:line="360" w:lineRule="auto"/>
        <w:ind w:left="567" w:right="-154" w:hanging="207"/>
        <w:jc w:val="both"/>
        <w:rPr>
          <w:rFonts w:ascii="Arial" w:hAnsi="Arial" w:cs="Arial"/>
          <w:sz w:val="24"/>
          <w:szCs w:val="24"/>
        </w:rPr>
      </w:pPr>
      <w:r w:rsidRPr="009E56CF">
        <w:rPr>
          <w:rFonts w:ascii="Arial" w:hAnsi="Arial" w:cs="Arial"/>
          <w:sz w:val="24"/>
          <w:szCs w:val="24"/>
        </w:rPr>
        <w:lastRenderedPageBreak/>
        <w:t xml:space="preserve">ΛΟΙΠΟΙ ΟΡΟΙ ΚΑΙ ΠΡΟΫΠΟΘΕΣΕΙΣ, </w:t>
      </w:r>
      <w:r>
        <w:rPr>
          <w:rFonts w:ascii="Arial" w:hAnsi="Arial" w:cs="Arial"/>
          <w:sz w:val="24"/>
          <w:szCs w:val="24"/>
        </w:rPr>
        <w:t xml:space="preserve">ΟΙΚΟΝΟΜΙΚΗ ΣΥΜΜΕΤΟΧΗ ΤΩΝ </w:t>
      </w:r>
      <w:r w:rsidRPr="009E56CF">
        <w:rPr>
          <w:rFonts w:ascii="Arial" w:hAnsi="Arial" w:cs="Arial"/>
          <w:sz w:val="24"/>
          <w:szCs w:val="24"/>
        </w:rPr>
        <w:t>ΔΙΚΑΙΟΥΧΩΝ – ΩΦ</w:t>
      </w:r>
      <w:r>
        <w:rPr>
          <w:rFonts w:ascii="Arial" w:hAnsi="Arial" w:cs="Arial"/>
          <w:sz w:val="24"/>
          <w:szCs w:val="24"/>
        </w:rPr>
        <w:t>ΕΛΟΥΜΕΝΩΝ, ΣΥΜΒΑΣΗ ΔΙΚΑΙΟΥΧΩΝ</w:t>
      </w:r>
      <w:r w:rsidRPr="009E56CF">
        <w:rPr>
          <w:rFonts w:ascii="Arial" w:hAnsi="Arial" w:cs="Arial"/>
          <w:sz w:val="24"/>
          <w:szCs w:val="24"/>
        </w:rPr>
        <w:t>ΠΑΡΟΧΩΝ</w:t>
      </w:r>
    </w:p>
    <w:p w:rsidR="009E56CF" w:rsidRPr="009E56CF" w:rsidRDefault="009E56CF" w:rsidP="009E56CF">
      <w:pPr>
        <w:spacing w:line="360" w:lineRule="auto"/>
        <w:ind w:right="-154"/>
        <w:jc w:val="both"/>
        <w:rPr>
          <w:rFonts w:ascii="Arial" w:hAnsi="Arial" w:cs="Arial"/>
          <w:sz w:val="24"/>
          <w:szCs w:val="24"/>
        </w:rPr>
      </w:pPr>
      <w:r w:rsidRPr="009E56CF">
        <w:rPr>
          <w:rFonts w:ascii="Arial" w:hAnsi="Arial" w:cs="Arial"/>
          <w:sz w:val="24"/>
          <w:szCs w:val="24"/>
        </w:rPr>
        <w:t xml:space="preserve">1. Η διαδικασία εκδήλωσης ενδιαφέροντος, οι υποχρεώσεις και τα δικαιώματα δικαιούχων και </w:t>
      </w:r>
      <w:proofErr w:type="spellStart"/>
      <w:r w:rsidRPr="009E56CF">
        <w:rPr>
          <w:rFonts w:ascii="Arial" w:hAnsi="Arial" w:cs="Arial"/>
          <w:sz w:val="24"/>
          <w:szCs w:val="24"/>
        </w:rPr>
        <w:t>παρόχων</w:t>
      </w:r>
      <w:proofErr w:type="spellEnd"/>
      <w:r w:rsidRPr="009E56CF">
        <w:rPr>
          <w:rFonts w:ascii="Arial" w:hAnsi="Arial" w:cs="Arial"/>
          <w:sz w:val="24"/>
          <w:szCs w:val="24"/>
        </w:rPr>
        <w:t>, η τυχόν οικονομική συμμετοχή των δικαιούχων και των ωφελουμένων καθώς και οι λοιποί όροι και προϋποθέσεις του προγράμματος περιγράφονται αναλυτικά στη Δημόσια Πρόσκληση.</w:t>
      </w:r>
    </w:p>
    <w:p w:rsidR="009E56CF" w:rsidRPr="009E56CF" w:rsidRDefault="009E56CF" w:rsidP="009E56CF">
      <w:pPr>
        <w:spacing w:line="360" w:lineRule="auto"/>
        <w:ind w:right="-154"/>
        <w:jc w:val="both"/>
        <w:rPr>
          <w:rFonts w:ascii="Arial" w:hAnsi="Arial" w:cs="Arial"/>
          <w:sz w:val="24"/>
          <w:szCs w:val="24"/>
        </w:rPr>
      </w:pPr>
      <w:r w:rsidRPr="009E56CF">
        <w:rPr>
          <w:rFonts w:ascii="Arial" w:hAnsi="Arial" w:cs="Arial"/>
          <w:sz w:val="24"/>
          <w:szCs w:val="24"/>
        </w:rPr>
        <w:t xml:space="preserve">2. Οι δικαιούχοι και οι </w:t>
      </w:r>
      <w:proofErr w:type="spellStart"/>
      <w:r w:rsidRPr="009E56CF">
        <w:rPr>
          <w:rFonts w:ascii="Arial" w:hAnsi="Arial" w:cs="Arial"/>
          <w:sz w:val="24"/>
          <w:szCs w:val="24"/>
        </w:rPr>
        <w:t>πάροχοι</w:t>
      </w:r>
      <w:proofErr w:type="spellEnd"/>
      <w:r w:rsidRPr="009E56CF">
        <w:rPr>
          <w:rFonts w:ascii="Arial" w:hAnsi="Arial" w:cs="Arial"/>
          <w:sz w:val="24"/>
          <w:szCs w:val="24"/>
        </w:rPr>
        <w:t xml:space="preserve"> συμπληρώνουν και υπογράφουν </w:t>
      </w:r>
      <w:proofErr w:type="spellStart"/>
      <w:r w:rsidRPr="009E56CF">
        <w:rPr>
          <w:rFonts w:ascii="Arial" w:hAnsi="Arial" w:cs="Arial"/>
          <w:sz w:val="24"/>
          <w:szCs w:val="24"/>
        </w:rPr>
        <w:t>προτυποποιημένη</w:t>
      </w:r>
      <w:proofErr w:type="spellEnd"/>
      <w:r w:rsidRPr="009E56CF">
        <w:rPr>
          <w:rFonts w:ascii="Arial" w:hAnsi="Arial" w:cs="Arial"/>
          <w:sz w:val="24"/>
          <w:szCs w:val="24"/>
        </w:rPr>
        <w:t>,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rsidR="009E56CF" w:rsidRPr="009E56CF" w:rsidRDefault="009E56CF" w:rsidP="009E56CF">
      <w:pPr>
        <w:spacing w:line="360" w:lineRule="auto"/>
        <w:ind w:right="-154"/>
        <w:jc w:val="both"/>
        <w:rPr>
          <w:rFonts w:ascii="Arial" w:hAnsi="Arial" w:cs="Arial"/>
          <w:sz w:val="24"/>
          <w:szCs w:val="24"/>
        </w:rPr>
      </w:pPr>
      <w:r w:rsidRPr="009E56CF">
        <w:rPr>
          <w:rFonts w:ascii="Arial" w:hAnsi="Arial" w:cs="Arial"/>
          <w:sz w:val="24"/>
          <w:szCs w:val="24"/>
        </w:rPr>
        <w:t xml:space="preserve">3. Η σύναψη σύμβασης μεταξύ δικαιούχου και </w:t>
      </w:r>
      <w:proofErr w:type="spellStart"/>
      <w:r w:rsidRPr="009E56CF">
        <w:rPr>
          <w:rFonts w:ascii="Arial" w:hAnsi="Arial" w:cs="Arial"/>
          <w:sz w:val="24"/>
          <w:szCs w:val="24"/>
        </w:rPr>
        <w:t>παρόχου</w:t>
      </w:r>
      <w:proofErr w:type="spellEnd"/>
      <w:r w:rsidRPr="009E56CF">
        <w:rPr>
          <w:rFonts w:ascii="Arial" w:hAnsi="Arial" w:cs="Arial"/>
          <w:sz w:val="24"/>
          <w:szCs w:val="24"/>
        </w:rPr>
        <w:t xml:space="preserve"> γεννά την αξίωση του δεύτερου να εισπράξει από τον ΟΑΕΔ ποσό αντίστοιχο με την οικονομική αξία της Επιταγής Κοινωνικού Τουρισμού, όπως αυτή ορίζεται στην παρ. 2 του άρθρ. 5 της παρούσας και προσδιορίζεται με τη Δημόσια Πρόσκληση, ως αντάλλαγμα μ</w:t>
      </w:r>
      <w:r w:rsidR="00032C3C">
        <w:rPr>
          <w:rFonts w:ascii="Arial" w:hAnsi="Arial" w:cs="Arial"/>
          <w:sz w:val="24"/>
          <w:szCs w:val="24"/>
        </w:rPr>
        <w:t>έρους ή του συνόλου των παρεχόμε</w:t>
      </w:r>
      <w:r w:rsidRPr="009E56CF">
        <w:rPr>
          <w:rFonts w:ascii="Arial" w:hAnsi="Arial" w:cs="Arial"/>
          <w:sz w:val="24"/>
          <w:szCs w:val="24"/>
        </w:rPr>
        <w:t>νων υπηρεσιών διαμονής.</w:t>
      </w:r>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13</w:t>
      </w:r>
    </w:p>
    <w:p w:rsidR="00730423" w:rsidRDefault="00B17798">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B17798" w:rsidRPr="00B17798" w:rsidRDefault="00B17798" w:rsidP="00B17798">
      <w:pPr>
        <w:spacing w:line="360" w:lineRule="auto"/>
        <w:ind w:right="-154"/>
        <w:jc w:val="center"/>
        <w:rPr>
          <w:rFonts w:ascii="Arial" w:hAnsi="Arial" w:cs="Arial"/>
          <w:sz w:val="24"/>
          <w:szCs w:val="24"/>
        </w:rPr>
      </w:pPr>
      <w:r w:rsidRPr="00B17798">
        <w:rPr>
          <w:rFonts w:ascii="Arial" w:hAnsi="Arial" w:cs="Arial"/>
          <w:sz w:val="24"/>
          <w:szCs w:val="24"/>
        </w:rPr>
        <w:t>ΔΙΑΔΙΚΑΣΙΑ ΕΛΕΓΧΟΥ</w:t>
      </w:r>
    </w:p>
    <w:p w:rsidR="00B17798" w:rsidRPr="00B17798" w:rsidRDefault="00B17798" w:rsidP="00B17798">
      <w:pPr>
        <w:spacing w:line="360" w:lineRule="auto"/>
        <w:ind w:right="-154"/>
        <w:jc w:val="both"/>
        <w:rPr>
          <w:rFonts w:ascii="Arial" w:hAnsi="Arial" w:cs="Arial"/>
          <w:sz w:val="24"/>
          <w:szCs w:val="24"/>
        </w:rPr>
      </w:pPr>
      <w:r w:rsidRPr="00B17798">
        <w:rPr>
          <w:rFonts w:ascii="Arial" w:hAnsi="Arial" w:cs="Arial"/>
          <w:sz w:val="24"/>
          <w:szCs w:val="24"/>
        </w:rPr>
        <w:t>Οι διοικητικοί και επιτόπιοι έλεγχοι διενεργούνται από υπαλλήλους του ΟΑΕΔ σύμφωνα με τις κείμενες διατάξεις.</w:t>
      </w:r>
    </w:p>
    <w:p w:rsidR="00730423" w:rsidRDefault="00730423">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56134C" w:rsidRDefault="0056134C" w:rsidP="00213890">
      <w:pPr>
        <w:suppressAutoHyphens/>
        <w:spacing w:after="0" w:line="240" w:lineRule="auto"/>
        <w:ind w:right="-96"/>
        <w:jc w:val="center"/>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14</w:t>
      </w:r>
    </w:p>
    <w:p w:rsidR="00730423" w:rsidRDefault="00E041E0">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E041E0" w:rsidRPr="00E041E0" w:rsidRDefault="00E041E0" w:rsidP="00E041E0">
      <w:pPr>
        <w:spacing w:line="360" w:lineRule="auto"/>
        <w:ind w:right="-154"/>
        <w:jc w:val="center"/>
        <w:rPr>
          <w:rFonts w:ascii="Arial" w:hAnsi="Arial" w:cs="Arial"/>
          <w:sz w:val="24"/>
          <w:szCs w:val="24"/>
        </w:rPr>
      </w:pPr>
      <w:r w:rsidRPr="00E041E0">
        <w:rPr>
          <w:rFonts w:ascii="Arial" w:hAnsi="Arial" w:cs="Arial"/>
          <w:sz w:val="24"/>
          <w:szCs w:val="24"/>
        </w:rPr>
        <w:t>ΑΠΟΠΛΗΡΩΜΗ ΤΟΥ ΠΡΟΓΡΑΜΜΑΤΟΣ</w:t>
      </w:r>
    </w:p>
    <w:p w:rsidR="00E041E0" w:rsidRPr="00E041E0" w:rsidRDefault="00E041E0" w:rsidP="00E041E0">
      <w:pPr>
        <w:spacing w:line="360" w:lineRule="auto"/>
        <w:ind w:right="-154"/>
        <w:jc w:val="both"/>
        <w:rPr>
          <w:rFonts w:ascii="Arial" w:hAnsi="Arial" w:cs="Arial"/>
          <w:sz w:val="24"/>
          <w:szCs w:val="24"/>
        </w:rPr>
      </w:pPr>
      <w:r w:rsidRPr="00E041E0">
        <w:rPr>
          <w:rFonts w:ascii="Arial" w:hAnsi="Arial" w:cs="Arial"/>
          <w:sz w:val="24"/>
          <w:szCs w:val="24"/>
        </w:rPr>
        <w:lastRenderedPageBreak/>
        <w:t xml:space="preserve">1. Οι αιτήσεις των </w:t>
      </w:r>
      <w:proofErr w:type="spellStart"/>
      <w:r w:rsidRPr="00E041E0">
        <w:rPr>
          <w:rFonts w:ascii="Arial" w:hAnsi="Arial" w:cs="Arial"/>
          <w:sz w:val="24"/>
          <w:szCs w:val="24"/>
        </w:rPr>
        <w:t>παρόχων</w:t>
      </w:r>
      <w:proofErr w:type="spellEnd"/>
      <w:r w:rsidRPr="00E041E0">
        <w:rPr>
          <w:rFonts w:ascii="Arial" w:hAnsi="Arial" w:cs="Arial"/>
          <w:sz w:val="24"/>
          <w:szCs w:val="24"/>
        </w:rPr>
        <w:t xml:space="preserve"> και τα σχετικά δικαιολογητικά για την αποπληρωμή του προγράμματος, όπως αυτά ορίζονται στη Δημόσια Πρόσκληση, υποβάλλονται έως την 30</w:t>
      </w:r>
      <w:r w:rsidRPr="00E041E0">
        <w:rPr>
          <w:rFonts w:ascii="Arial" w:hAnsi="Arial" w:cs="Arial"/>
          <w:sz w:val="24"/>
          <w:szCs w:val="24"/>
          <w:vertAlign w:val="superscript"/>
        </w:rPr>
        <w:t>η</w:t>
      </w:r>
      <w:r w:rsidRPr="00E041E0">
        <w:rPr>
          <w:rFonts w:ascii="Arial" w:hAnsi="Arial" w:cs="Arial"/>
          <w:sz w:val="24"/>
          <w:szCs w:val="24"/>
        </w:rPr>
        <w:t xml:space="preserve"> Σεπτεμβρίου του τρέχοντος έτους, για τις συμβάσεις που υλοποιήθηκαν στο πρώτο εξάμηνο του έτους, και έως την 31</w:t>
      </w:r>
      <w:r w:rsidRPr="00E041E0">
        <w:rPr>
          <w:rFonts w:ascii="Arial" w:hAnsi="Arial" w:cs="Arial"/>
          <w:sz w:val="24"/>
          <w:szCs w:val="24"/>
          <w:vertAlign w:val="superscript"/>
        </w:rPr>
        <w:t>η</w:t>
      </w:r>
      <w:r w:rsidRPr="00E041E0">
        <w:rPr>
          <w:rFonts w:ascii="Arial" w:hAnsi="Arial" w:cs="Arial"/>
          <w:sz w:val="24"/>
          <w:szCs w:val="24"/>
        </w:rPr>
        <w:t xml:space="preserve"> Μαρτίου του επόμενου έτους, για τις συμβάσεις που υλοποιήθηκαν στο δεύτερο εξάμηνο αυτού. Αιτήσεις που υποβάλλονται εκπρόθεσμα απορρίπτονται.</w:t>
      </w:r>
    </w:p>
    <w:p w:rsidR="00E041E0" w:rsidRPr="00E041E0" w:rsidRDefault="00E041E0" w:rsidP="00E041E0">
      <w:pPr>
        <w:spacing w:line="360" w:lineRule="auto"/>
        <w:ind w:right="-154"/>
        <w:jc w:val="both"/>
        <w:rPr>
          <w:rFonts w:ascii="Arial" w:hAnsi="Arial" w:cs="Arial"/>
          <w:sz w:val="24"/>
          <w:szCs w:val="24"/>
        </w:rPr>
      </w:pPr>
      <w:r w:rsidRPr="00E041E0">
        <w:rPr>
          <w:rFonts w:ascii="Arial" w:hAnsi="Arial" w:cs="Arial"/>
          <w:sz w:val="24"/>
          <w:szCs w:val="24"/>
        </w:rPr>
        <w:t xml:space="preserve">2. Αρμόδιο όργανο για την αποπληρωμή του προγράμματος </w:t>
      </w:r>
      <w:r w:rsidR="00C2592D">
        <w:rPr>
          <w:rFonts w:ascii="Arial" w:hAnsi="Arial" w:cs="Arial"/>
          <w:sz w:val="24"/>
          <w:szCs w:val="24"/>
        </w:rPr>
        <w:t xml:space="preserve">ορίζεται ο Προϊστάμενος του ΚΠΑ </w:t>
      </w:r>
      <w:r w:rsidRPr="00E041E0">
        <w:rPr>
          <w:rFonts w:ascii="Arial" w:hAnsi="Arial" w:cs="Arial"/>
          <w:sz w:val="24"/>
          <w:szCs w:val="24"/>
        </w:rPr>
        <w:t>2 της περιοχής αρμοδιότητας της έδρας της επιχείρησης/</w:t>
      </w:r>
      <w:proofErr w:type="spellStart"/>
      <w:r w:rsidRPr="00E041E0">
        <w:rPr>
          <w:rFonts w:ascii="Arial" w:hAnsi="Arial" w:cs="Arial"/>
          <w:sz w:val="24"/>
          <w:szCs w:val="24"/>
        </w:rPr>
        <w:t>παρόχου.</w:t>
      </w:r>
      <w:proofErr w:type="spellEnd"/>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88042A" w:rsidRDefault="0088042A" w:rsidP="00213890">
      <w:pPr>
        <w:suppressAutoHyphens/>
        <w:spacing w:after="0" w:line="240" w:lineRule="auto"/>
        <w:ind w:right="-96"/>
        <w:jc w:val="center"/>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15</w:t>
      </w:r>
    </w:p>
    <w:p w:rsidR="00730423" w:rsidRDefault="00BD30A7">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BD30A7" w:rsidRPr="00BD30A7" w:rsidRDefault="00BD30A7" w:rsidP="00BD30A7">
      <w:pPr>
        <w:spacing w:line="360" w:lineRule="auto"/>
        <w:ind w:right="-154"/>
        <w:jc w:val="center"/>
        <w:rPr>
          <w:rFonts w:ascii="Arial" w:hAnsi="Arial" w:cs="Arial"/>
          <w:sz w:val="24"/>
          <w:szCs w:val="24"/>
        </w:rPr>
      </w:pPr>
      <w:r w:rsidRPr="00BD30A7">
        <w:rPr>
          <w:rFonts w:ascii="Arial" w:hAnsi="Arial" w:cs="Arial"/>
          <w:sz w:val="24"/>
          <w:szCs w:val="24"/>
        </w:rPr>
        <w:t>ΕΠΙΛΥΣΗ ΔΙΑΦΟΡΩΝ</w:t>
      </w:r>
    </w:p>
    <w:p w:rsidR="00BD30A7" w:rsidRPr="00BD30A7" w:rsidRDefault="00BD30A7" w:rsidP="00BD30A7">
      <w:pPr>
        <w:spacing w:line="360" w:lineRule="auto"/>
        <w:ind w:right="-154"/>
        <w:jc w:val="both"/>
        <w:rPr>
          <w:rFonts w:ascii="Arial" w:hAnsi="Arial" w:cs="Arial"/>
          <w:sz w:val="24"/>
          <w:szCs w:val="24"/>
        </w:rPr>
      </w:pPr>
      <w:r w:rsidRPr="00BD30A7">
        <w:rPr>
          <w:rFonts w:ascii="Arial" w:hAnsi="Arial" w:cs="Arial"/>
          <w:sz w:val="24"/>
          <w:szCs w:val="24"/>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r w:rsidR="00C2592D">
        <w:rPr>
          <w:rFonts w:ascii="Arial" w:hAnsi="Arial" w:cs="Arial"/>
          <w:sz w:val="24"/>
          <w:szCs w:val="24"/>
        </w:rPr>
        <w:t>.</w:t>
      </w:r>
    </w:p>
    <w:p w:rsidR="00BD30A7" w:rsidRDefault="00BD30A7">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16</w:t>
      </w:r>
    </w:p>
    <w:p w:rsidR="00730423" w:rsidRDefault="00B43526">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B43526" w:rsidRPr="00B43526" w:rsidRDefault="00B43526" w:rsidP="00B43526">
      <w:pPr>
        <w:spacing w:line="360" w:lineRule="auto"/>
        <w:ind w:right="-154"/>
        <w:jc w:val="center"/>
        <w:rPr>
          <w:rFonts w:ascii="Arial" w:hAnsi="Arial" w:cs="Arial"/>
          <w:sz w:val="24"/>
          <w:szCs w:val="24"/>
        </w:rPr>
      </w:pPr>
      <w:r w:rsidRPr="00B43526">
        <w:rPr>
          <w:rFonts w:ascii="Arial" w:hAnsi="Arial" w:cs="Arial"/>
          <w:sz w:val="24"/>
          <w:szCs w:val="24"/>
        </w:rPr>
        <w:t xml:space="preserve">ΠΑΡΑΒΑΣΗ ΤΩΝ ΟΡΩΝ ΤΗΣ ΠΡΟΣΚΛΗΣΗΣ – ΚΥΡΩΣΕΙΣ </w:t>
      </w:r>
    </w:p>
    <w:p w:rsidR="00B43526" w:rsidRPr="00B43526" w:rsidRDefault="00B43526" w:rsidP="00B43526">
      <w:pPr>
        <w:spacing w:line="360" w:lineRule="auto"/>
        <w:ind w:right="-154"/>
        <w:jc w:val="both"/>
        <w:rPr>
          <w:rFonts w:ascii="Arial" w:hAnsi="Arial" w:cs="Arial"/>
          <w:sz w:val="24"/>
          <w:szCs w:val="24"/>
        </w:rPr>
      </w:pPr>
      <w:r w:rsidRPr="00B43526">
        <w:rPr>
          <w:rFonts w:ascii="Arial" w:hAnsi="Arial" w:cs="Arial"/>
          <w:sz w:val="24"/>
          <w:szCs w:val="24"/>
        </w:rPr>
        <w:t xml:space="preserve">Με απόφαση του Δ.Σ. του Οργανισμού μετά από γνώμη της Επιτροπής Ε.Λ.Ε.Κ.Π. η παράβαση των όρων του προγράμματος από τους δικαιούχους και τους </w:t>
      </w:r>
      <w:proofErr w:type="spellStart"/>
      <w:r w:rsidRPr="00B43526">
        <w:rPr>
          <w:rFonts w:ascii="Arial" w:hAnsi="Arial" w:cs="Arial"/>
          <w:sz w:val="24"/>
          <w:szCs w:val="24"/>
        </w:rPr>
        <w:t>παρόχους</w:t>
      </w:r>
      <w:proofErr w:type="spellEnd"/>
      <w:r w:rsidRPr="00B43526">
        <w:rPr>
          <w:rFonts w:ascii="Arial" w:hAnsi="Arial" w:cs="Arial"/>
          <w:sz w:val="24"/>
          <w:szCs w:val="24"/>
        </w:rPr>
        <w:t>, εκτός της διακοπής της επιδότησης, μπορεί να επιφέρει τον αποκλεισμό τους από το πρόγραμμα έως τρία (3) και έως πέντε (5) χρόνια αντίστοιχα.</w:t>
      </w:r>
    </w:p>
    <w:p w:rsidR="00B43526" w:rsidRDefault="00B43526">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6408D1" w:rsidRDefault="006408D1">
      <w:pPr>
        <w:suppressAutoHyphens/>
        <w:spacing w:after="0" w:line="240" w:lineRule="auto"/>
        <w:ind w:right="-96"/>
        <w:jc w:val="both"/>
        <w:rPr>
          <w:rFonts w:ascii="Arial" w:eastAsia="Arial" w:hAnsi="Arial" w:cs="Arial"/>
          <w:sz w:val="24"/>
        </w:rPr>
      </w:pPr>
    </w:p>
    <w:p w:rsidR="00730423" w:rsidRDefault="000F0ECE" w:rsidP="00213890">
      <w:pPr>
        <w:suppressAutoHyphens/>
        <w:spacing w:after="0" w:line="240" w:lineRule="auto"/>
        <w:ind w:right="-96"/>
        <w:jc w:val="center"/>
        <w:rPr>
          <w:rFonts w:ascii="Arial" w:eastAsia="Arial" w:hAnsi="Arial" w:cs="Arial"/>
          <w:sz w:val="24"/>
        </w:rPr>
      </w:pPr>
      <w:r>
        <w:rPr>
          <w:rFonts w:ascii="Arial" w:eastAsia="Arial" w:hAnsi="Arial" w:cs="Arial"/>
          <w:sz w:val="24"/>
        </w:rPr>
        <w:t>Άρθρο 17</w:t>
      </w:r>
    </w:p>
    <w:p w:rsidR="00730423" w:rsidRDefault="004610CF">
      <w:pPr>
        <w:suppressAutoHyphens/>
        <w:spacing w:after="0" w:line="240" w:lineRule="auto"/>
        <w:ind w:right="-96"/>
        <w:jc w:val="both"/>
        <w:rPr>
          <w:rFonts w:ascii="Arial" w:eastAsia="Arial" w:hAnsi="Arial" w:cs="Arial"/>
          <w:sz w:val="24"/>
        </w:rPr>
      </w:pPr>
      <w:r>
        <w:rPr>
          <w:rFonts w:ascii="Arial" w:eastAsia="Arial" w:hAnsi="Arial" w:cs="Arial"/>
          <w:sz w:val="24"/>
        </w:rPr>
        <w:t xml:space="preserve"> </w:t>
      </w:r>
    </w:p>
    <w:p w:rsidR="004610CF" w:rsidRPr="004610CF" w:rsidRDefault="004610CF" w:rsidP="004610CF">
      <w:pPr>
        <w:spacing w:line="360" w:lineRule="auto"/>
        <w:ind w:right="-154"/>
        <w:jc w:val="center"/>
        <w:rPr>
          <w:rFonts w:ascii="Arial" w:hAnsi="Arial" w:cs="Arial"/>
          <w:sz w:val="24"/>
          <w:szCs w:val="24"/>
        </w:rPr>
      </w:pPr>
      <w:r w:rsidRPr="004610CF">
        <w:rPr>
          <w:rFonts w:ascii="Arial" w:hAnsi="Arial" w:cs="Arial"/>
          <w:sz w:val="24"/>
          <w:szCs w:val="24"/>
        </w:rPr>
        <w:t>ΤΕΛΙΚΕΣ ΔΙΑΤΑΞΕΙΣ</w:t>
      </w:r>
    </w:p>
    <w:p w:rsidR="00730423" w:rsidRPr="006408D1" w:rsidRDefault="004610CF" w:rsidP="006408D1">
      <w:pPr>
        <w:spacing w:line="360" w:lineRule="auto"/>
        <w:ind w:right="-154"/>
        <w:jc w:val="both"/>
        <w:rPr>
          <w:rFonts w:ascii="Arial" w:hAnsi="Arial" w:cs="Arial"/>
          <w:sz w:val="24"/>
          <w:szCs w:val="24"/>
        </w:rPr>
      </w:pPr>
      <w:r w:rsidRPr="004610CF">
        <w:rPr>
          <w:rFonts w:ascii="Arial" w:hAnsi="Arial" w:cs="Arial"/>
          <w:sz w:val="24"/>
          <w:szCs w:val="24"/>
        </w:rPr>
        <w:lastRenderedPageBreak/>
        <w:t>Στη Δημόσια Πρόσκληση εκδήλωσης ενδιαφέροντος που εκδίδεται σύμφωνα με τις διατάξεις της παρούσας εξειδικεύεται ή και ορίζεται οτιδήποτε δεν αναφέρεται στους όρους της παρούσας στη βάση της εθνικής και της κοινοτικής νομοθεσίας.</w:t>
      </w:r>
    </w:p>
    <w:p w:rsidR="00730423" w:rsidRDefault="00730423">
      <w:pPr>
        <w:suppressAutoHyphens/>
        <w:spacing w:after="0" w:line="240" w:lineRule="auto"/>
        <w:ind w:right="-96"/>
        <w:jc w:val="both"/>
        <w:rPr>
          <w:rFonts w:ascii="Arial" w:eastAsia="Arial" w:hAnsi="Arial" w:cs="Arial"/>
          <w:sz w:val="24"/>
        </w:rPr>
      </w:pP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b/>
          <w:sz w:val="24"/>
        </w:rPr>
        <w:t xml:space="preserve"> </w:t>
      </w:r>
      <w:r>
        <w:rPr>
          <w:rFonts w:ascii="Arial" w:eastAsia="Arial" w:hAnsi="Arial" w:cs="Arial"/>
          <w:sz w:val="24"/>
        </w:rPr>
        <w:t>Η απόφαση αυτή να δημοσιευθεί στην Εφημερίδα της Κυβερνήσεως.</w:t>
      </w:r>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b/>
          <w:sz w:val="24"/>
          <w:u w:val="single"/>
        </w:rPr>
      </w:pPr>
    </w:p>
    <w:p w:rsidR="00730423" w:rsidRDefault="00730423">
      <w:pPr>
        <w:suppressAutoHyphens/>
        <w:spacing w:after="0" w:line="240" w:lineRule="auto"/>
        <w:ind w:right="-96"/>
        <w:jc w:val="both"/>
        <w:rPr>
          <w:rFonts w:ascii="Arial" w:eastAsia="Arial" w:hAnsi="Arial" w:cs="Arial"/>
          <w:b/>
          <w:sz w:val="24"/>
          <w:u w:val="single"/>
        </w:rPr>
      </w:pPr>
    </w:p>
    <w:p w:rsidR="00730423" w:rsidRDefault="00336358">
      <w:pPr>
        <w:suppressAutoHyphens/>
        <w:spacing w:after="0" w:line="240" w:lineRule="auto"/>
        <w:ind w:right="-96"/>
        <w:jc w:val="both"/>
        <w:rPr>
          <w:rFonts w:ascii="Arial" w:eastAsia="Arial" w:hAnsi="Arial" w:cs="Arial"/>
          <w:b/>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t xml:space="preserve"> </w:t>
      </w:r>
      <w:r w:rsidR="000F0ECE">
        <w:rPr>
          <w:rFonts w:ascii="Arial" w:eastAsia="Arial" w:hAnsi="Arial" w:cs="Arial"/>
          <w:b/>
          <w:sz w:val="24"/>
        </w:rPr>
        <w:t>ΟΙ ΥΠΟΥΡΓΟΙ</w:t>
      </w:r>
    </w:p>
    <w:p w:rsidR="00730423" w:rsidRDefault="00730423">
      <w:pPr>
        <w:suppressAutoHyphens/>
        <w:spacing w:after="0" w:line="240" w:lineRule="auto"/>
        <w:ind w:right="-96"/>
        <w:jc w:val="both"/>
        <w:rPr>
          <w:rFonts w:ascii="Arial" w:eastAsia="Arial" w:hAnsi="Arial" w:cs="Arial"/>
          <w:b/>
          <w:sz w:val="24"/>
        </w:rPr>
      </w:pPr>
    </w:p>
    <w:p w:rsidR="00730423" w:rsidRDefault="00730423">
      <w:pPr>
        <w:suppressAutoHyphens/>
        <w:spacing w:after="0" w:line="240" w:lineRule="auto"/>
        <w:ind w:right="-96"/>
        <w:jc w:val="both"/>
        <w:rPr>
          <w:rFonts w:ascii="Arial" w:eastAsia="Arial" w:hAnsi="Arial" w:cs="Arial"/>
          <w:b/>
          <w:sz w:val="24"/>
        </w:rPr>
      </w:pP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w:t>
      </w:r>
    </w:p>
    <w:p w:rsidR="00730423" w:rsidRDefault="00213890">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ΕΡΓΑΣΙΑΣ,</w:t>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0F0ECE">
        <w:rPr>
          <w:rFonts w:ascii="Arial" w:eastAsia="Arial" w:hAnsi="Arial" w:cs="Arial"/>
          <w:b/>
          <w:sz w:val="24"/>
        </w:rPr>
        <w:t>ΑΝΑΠΛΗΡΩΤΗΣ</w:t>
      </w:r>
    </w:p>
    <w:p w:rsidR="00730423" w:rsidRDefault="00213890">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ΚΟΙΝ. ΑΣΦΑΛΙΣΗΣ </w:t>
      </w:r>
      <w:r>
        <w:rPr>
          <w:rFonts w:ascii="Arial" w:eastAsia="Arial" w:hAnsi="Arial" w:cs="Arial"/>
          <w:b/>
          <w:sz w:val="24"/>
        </w:rPr>
        <w:tab/>
      </w:r>
      <w:r>
        <w:rPr>
          <w:rFonts w:ascii="Arial" w:eastAsia="Arial" w:hAnsi="Arial" w:cs="Arial"/>
          <w:b/>
          <w:sz w:val="24"/>
        </w:rPr>
        <w:tab/>
      </w:r>
      <w:r>
        <w:rPr>
          <w:rFonts w:ascii="Arial" w:eastAsia="Arial" w:hAnsi="Arial" w:cs="Arial"/>
          <w:b/>
          <w:sz w:val="24"/>
        </w:rPr>
        <w:tab/>
        <w:t xml:space="preserve">   </w:t>
      </w:r>
      <w:r w:rsidR="000F0ECE">
        <w:rPr>
          <w:rFonts w:ascii="Arial" w:eastAsia="Arial" w:hAnsi="Arial" w:cs="Arial"/>
          <w:b/>
          <w:sz w:val="24"/>
        </w:rPr>
        <w:t>ΥΠΟΥΡΓΟΣ ΟΙΚΟΝΟΜΙΚΩΝ</w:t>
      </w: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&amp; ΠΡΟΝΟΙΑΣ</w:t>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w:t>
      </w:r>
    </w:p>
    <w:p w:rsidR="00730423" w:rsidRDefault="00730423">
      <w:pPr>
        <w:suppressAutoHyphens/>
        <w:spacing w:after="0" w:line="240" w:lineRule="auto"/>
        <w:ind w:right="-96"/>
        <w:jc w:val="both"/>
        <w:rPr>
          <w:rFonts w:ascii="Arial" w:eastAsia="Arial" w:hAnsi="Arial" w:cs="Arial"/>
          <w:b/>
          <w:sz w:val="24"/>
        </w:rPr>
      </w:pP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w:t>
      </w:r>
    </w:p>
    <w:p w:rsidR="00730423" w:rsidRDefault="00213890">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ΙΩΑΝΝΗΣ ΒΡΟΥΤΣΗΣ</w:t>
      </w:r>
      <w:r>
        <w:rPr>
          <w:rFonts w:ascii="Arial" w:eastAsia="Arial" w:hAnsi="Arial" w:cs="Arial"/>
          <w:b/>
          <w:sz w:val="24"/>
        </w:rPr>
        <w:tab/>
      </w:r>
      <w:r>
        <w:rPr>
          <w:rFonts w:ascii="Arial" w:eastAsia="Arial" w:hAnsi="Arial" w:cs="Arial"/>
          <w:b/>
          <w:sz w:val="24"/>
        </w:rPr>
        <w:tab/>
      </w:r>
      <w:r>
        <w:rPr>
          <w:rFonts w:ascii="Arial" w:eastAsia="Arial" w:hAnsi="Arial" w:cs="Arial"/>
          <w:b/>
          <w:sz w:val="24"/>
        </w:rPr>
        <w:tab/>
        <w:t xml:space="preserve">     </w:t>
      </w:r>
      <w:r w:rsidR="000F0ECE">
        <w:rPr>
          <w:rFonts w:ascii="Arial" w:eastAsia="Arial" w:hAnsi="Arial" w:cs="Arial"/>
          <w:b/>
          <w:sz w:val="24"/>
        </w:rPr>
        <w:t xml:space="preserve"> ΧΡΗΣΤΟΣ ΣΤΑΪΚΟΥΡΑΣ</w:t>
      </w:r>
    </w:p>
    <w:p w:rsidR="00A34232" w:rsidRDefault="00A34232">
      <w:pPr>
        <w:suppressAutoHyphens/>
        <w:spacing w:after="0" w:line="240" w:lineRule="auto"/>
        <w:ind w:right="-96"/>
        <w:jc w:val="both"/>
        <w:rPr>
          <w:rFonts w:ascii="Arial" w:eastAsia="Arial" w:hAnsi="Arial" w:cs="Arial"/>
          <w:b/>
          <w:sz w:val="24"/>
        </w:rPr>
      </w:pPr>
    </w:p>
    <w:p w:rsidR="00A34232" w:rsidRDefault="00A34232">
      <w:pPr>
        <w:suppressAutoHyphens/>
        <w:spacing w:after="0" w:line="240" w:lineRule="auto"/>
        <w:ind w:right="-96"/>
        <w:jc w:val="both"/>
        <w:rPr>
          <w:rFonts w:ascii="Arial" w:eastAsia="Arial" w:hAnsi="Arial" w:cs="Arial"/>
          <w:b/>
          <w:sz w:val="24"/>
        </w:rPr>
      </w:pPr>
    </w:p>
    <w:p w:rsidR="006408D1" w:rsidRDefault="006408D1">
      <w:pPr>
        <w:suppressAutoHyphens/>
        <w:spacing w:after="0" w:line="240" w:lineRule="auto"/>
        <w:ind w:right="-96"/>
        <w:jc w:val="both"/>
        <w:rPr>
          <w:rFonts w:ascii="Arial" w:eastAsia="Arial" w:hAnsi="Arial" w:cs="Arial"/>
          <w:b/>
          <w:sz w:val="24"/>
        </w:rPr>
      </w:pPr>
    </w:p>
    <w:p w:rsidR="00A34232" w:rsidRDefault="00A34232">
      <w:pPr>
        <w:suppressAutoHyphens/>
        <w:spacing w:after="0" w:line="240" w:lineRule="auto"/>
        <w:ind w:right="-96"/>
        <w:jc w:val="both"/>
        <w:rPr>
          <w:rFonts w:ascii="Arial" w:eastAsia="Arial" w:hAnsi="Arial" w:cs="Arial"/>
          <w:b/>
          <w:sz w:val="24"/>
        </w:rPr>
      </w:pPr>
      <w:r>
        <w:rPr>
          <w:rFonts w:ascii="Arial" w:eastAsia="Arial" w:hAnsi="Arial" w:cs="Arial"/>
          <w:b/>
          <w:sz w:val="24"/>
        </w:rPr>
        <w:t>ΓΕΝΙΚΗ ΓΡΑΜΜΑΤΕΑΣ</w:t>
      </w:r>
      <w:r>
        <w:rPr>
          <w:rFonts w:ascii="Arial" w:eastAsia="Arial" w:hAnsi="Arial" w:cs="Arial"/>
          <w:b/>
          <w:sz w:val="24"/>
        </w:rPr>
        <w:tab/>
      </w:r>
      <w:r>
        <w:rPr>
          <w:rFonts w:ascii="Arial" w:eastAsia="Arial" w:hAnsi="Arial" w:cs="Arial"/>
          <w:b/>
          <w:sz w:val="24"/>
        </w:rPr>
        <w:tab/>
      </w:r>
      <w:r>
        <w:rPr>
          <w:rFonts w:ascii="Arial" w:eastAsia="Arial" w:hAnsi="Arial" w:cs="Arial"/>
          <w:b/>
          <w:sz w:val="24"/>
        </w:rPr>
        <w:tab/>
        <w:t xml:space="preserve">      ΓΕΝΙΚΗ ΓΡΑΜΜΑΤΕΑΣ</w:t>
      </w:r>
    </w:p>
    <w:p w:rsidR="00730423" w:rsidRDefault="00730423">
      <w:pPr>
        <w:suppressAutoHyphens/>
        <w:spacing w:after="0" w:line="240" w:lineRule="auto"/>
        <w:ind w:right="-96"/>
        <w:jc w:val="both"/>
        <w:rPr>
          <w:rFonts w:ascii="Arial" w:eastAsia="Arial" w:hAnsi="Arial" w:cs="Arial"/>
          <w:b/>
          <w:sz w:val="24"/>
        </w:rPr>
      </w:pPr>
    </w:p>
    <w:p w:rsidR="00730423" w:rsidRDefault="00730423">
      <w:pPr>
        <w:suppressAutoHyphens/>
        <w:spacing w:after="0" w:line="240" w:lineRule="auto"/>
        <w:ind w:right="-96"/>
        <w:jc w:val="both"/>
        <w:rPr>
          <w:rFonts w:ascii="Arial" w:eastAsia="Arial" w:hAnsi="Arial" w:cs="Arial"/>
          <w:b/>
          <w:sz w:val="24"/>
        </w:rPr>
      </w:pPr>
    </w:p>
    <w:p w:rsidR="00730423" w:rsidRDefault="006408D1">
      <w:pPr>
        <w:suppressAutoHyphens/>
        <w:spacing w:after="0" w:line="240" w:lineRule="auto"/>
        <w:ind w:right="-96"/>
        <w:jc w:val="both"/>
        <w:rPr>
          <w:rFonts w:ascii="Arial" w:eastAsia="Arial" w:hAnsi="Arial" w:cs="Arial"/>
          <w:b/>
          <w:sz w:val="24"/>
        </w:rPr>
      </w:pPr>
      <w:r>
        <w:rPr>
          <w:rFonts w:ascii="Arial" w:eastAsia="Arial" w:hAnsi="Arial" w:cs="Arial"/>
          <w:b/>
          <w:sz w:val="24"/>
        </w:rPr>
        <w:t xml:space="preserve">  ΑΝΝΑ ΣΤΡΑΤΙΝΑΚΗ</w:t>
      </w:r>
      <w:r>
        <w:rPr>
          <w:rFonts w:ascii="Arial" w:eastAsia="Arial" w:hAnsi="Arial" w:cs="Arial"/>
          <w:b/>
          <w:sz w:val="24"/>
        </w:rPr>
        <w:tab/>
      </w:r>
      <w:r>
        <w:rPr>
          <w:rFonts w:ascii="Arial" w:eastAsia="Arial" w:hAnsi="Arial" w:cs="Arial"/>
          <w:b/>
          <w:sz w:val="24"/>
        </w:rPr>
        <w:tab/>
        <w:t xml:space="preserve">         ΧΡΙΣΤΙΝΑ ΠΑΠΑΚΩΝΣΤΑΝΤΙΝΟΥ</w:t>
      </w:r>
    </w:p>
    <w:p w:rsidR="00730423" w:rsidRDefault="00730423">
      <w:pPr>
        <w:suppressAutoHyphens/>
        <w:spacing w:after="0" w:line="240" w:lineRule="auto"/>
        <w:ind w:right="-96"/>
        <w:jc w:val="both"/>
        <w:rPr>
          <w:rFonts w:ascii="Arial" w:eastAsia="Arial" w:hAnsi="Arial" w:cs="Arial"/>
          <w:b/>
          <w:sz w:val="24"/>
        </w:rPr>
      </w:pPr>
    </w:p>
    <w:p w:rsidR="00730423" w:rsidRDefault="00213890">
      <w:pPr>
        <w:suppressAutoHyphens/>
        <w:spacing w:after="0" w:line="240" w:lineRule="auto"/>
        <w:ind w:right="-96"/>
        <w:jc w:val="both"/>
        <w:rPr>
          <w:rFonts w:ascii="Arial" w:eastAsia="Arial" w:hAnsi="Arial" w:cs="Arial"/>
          <w:b/>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p>
    <w:p w:rsidR="00730423" w:rsidRDefault="00730423">
      <w:pPr>
        <w:suppressAutoHyphens/>
        <w:spacing w:after="0" w:line="240" w:lineRule="auto"/>
        <w:ind w:right="-96"/>
        <w:jc w:val="both"/>
        <w:rPr>
          <w:rFonts w:ascii="Arial" w:eastAsia="Arial" w:hAnsi="Arial" w:cs="Arial"/>
          <w:b/>
          <w:sz w:val="24"/>
        </w:rPr>
      </w:pPr>
    </w:p>
    <w:p w:rsidR="00730423" w:rsidRDefault="00730423">
      <w:pPr>
        <w:suppressAutoHyphens/>
        <w:spacing w:after="0" w:line="240" w:lineRule="auto"/>
        <w:ind w:right="-96"/>
        <w:jc w:val="both"/>
        <w:rPr>
          <w:rFonts w:ascii="Arial" w:eastAsia="Arial" w:hAnsi="Arial" w:cs="Arial"/>
          <w:b/>
          <w:sz w:val="24"/>
        </w:rPr>
      </w:pPr>
    </w:p>
    <w:p w:rsidR="00730423" w:rsidRDefault="00730423">
      <w:pPr>
        <w:suppressAutoHyphens/>
        <w:spacing w:after="0" w:line="240" w:lineRule="auto"/>
        <w:ind w:right="-96"/>
        <w:jc w:val="both"/>
        <w:rPr>
          <w:rFonts w:ascii="Arial" w:eastAsia="Arial" w:hAnsi="Arial" w:cs="Arial"/>
          <w:b/>
          <w:sz w:val="24"/>
        </w:rPr>
      </w:pPr>
    </w:p>
    <w:p w:rsidR="00730423" w:rsidRDefault="00213890">
      <w:pPr>
        <w:suppressAutoHyphens/>
        <w:spacing w:after="0" w:line="240" w:lineRule="auto"/>
        <w:ind w:right="-96"/>
        <w:jc w:val="both"/>
        <w:rPr>
          <w:rFonts w:ascii="Arial" w:eastAsia="Arial" w:hAnsi="Arial" w:cs="Arial"/>
          <w:b/>
          <w:sz w:val="24"/>
        </w:rPr>
      </w:pPr>
      <w:r>
        <w:rPr>
          <w:rFonts w:ascii="Arial" w:eastAsia="Arial" w:hAnsi="Arial" w:cs="Arial"/>
          <w:b/>
          <w:sz w:val="24"/>
        </w:rPr>
        <w:tab/>
      </w:r>
      <w:r>
        <w:rPr>
          <w:rFonts w:ascii="Arial" w:eastAsia="Arial" w:hAnsi="Arial" w:cs="Arial"/>
          <w:b/>
          <w:sz w:val="24"/>
        </w:rPr>
        <w:tab/>
        <w:t xml:space="preserve">       </w:t>
      </w:r>
    </w:p>
    <w:p w:rsidR="00730423" w:rsidRDefault="00730423">
      <w:pPr>
        <w:suppressAutoHyphens/>
        <w:spacing w:after="0" w:line="240" w:lineRule="auto"/>
        <w:ind w:right="-96"/>
        <w:jc w:val="both"/>
        <w:rPr>
          <w:rFonts w:ascii="Arial" w:eastAsia="Arial" w:hAnsi="Arial" w:cs="Arial"/>
          <w:b/>
          <w:sz w:val="24"/>
        </w:rPr>
      </w:pPr>
    </w:p>
    <w:p w:rsidR="00A34232" w:rsidRDefault="00A34232">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6408D1" w:rsidRDefault="006408D1">
      <w:pPr>
        <w:suppressAutoHyphens/>
        <w:spacing w:after="0" w:line="240" w:lineRule="auto"/>
        <w:ind w:right="-96"/>
        <w:jc w:val="both"/>
        <w:rPr>
          <w:rFonts w:ascii="Arial" w:eastAsia="Arial" w:hAnsi="Arial" w:cs="Arial"/>
          <w:b/>
          <w:sz w:val="24"/>
          <w:u w:val="single"/>
        </w:rPr>
      </w:pPr>
    </w:p>
    <w:p w:rsidR="00730423" w:rsidRDefault="002050B9">
      <w:pPr>
        <w:suppressAutoHyphens/>
        <w:spacing w:after="0" w:line="240" w:lineRule="auto"/>
        <w:ind w:right="-96"/>
        <w:jc w:val="both"/>
        <w:rPr>
          <w:rFonts w:ascii="Arial" w:eastAsia="Arial" w:hAnsi="Arial" w:cs="Arial"/>
          <w:b/>
          <w:sz w:val="24"/>
        </w:rPr>
      </w:pPr>
      <w:r>
        <w:rPr>
          <w:rFonts w:ascii="Arial" w:eastAsia="Arial" w:hAnsi="Arial" w:cs="Arial"/>
          <w:b/>
          <w:sz w:val="24"/>
          <w:u w:val="single"/>
        </w:rPr>
        <w:t xml:space="preserve"> </w:t>
      </w:r>
      <w:r w:rsidR="000F0ECE">
        <w:rPr>
          <w:rFonts w:ascii="Arial" w:eastAsia="Arial" w:hAnsi="Arial" w:cs="Arial"/>
          <w:b/>
          <w:sz w:val="24"/>
          <w:u w:val="single"/>
        </w:rPr>
        <w:t>ΚΟΙΝΟΠΟΙΗΣΗ:</w:t>
      </w: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sz w:val="24"/>
        </w:rPr>
        <w:t>1. Γενικό Λογιστήριο του Κράτους</w:t>
      </w: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Πανεπιστημίου 37</w:t>
      </w:r>
      <w:r>
        <w:rPr>
          <w:rFonts w:ascii="Arial" w:eastAsia="Arial" w:hAnsi="Arial" w:cs="Arial"/>
          <w:sz w:val="24"/>
        </w:rPr>
        <w:tab/>
      </w:r>
    </w:p>
    <w:p w:rsidR="00730423" w:rsidRDefault="000F0ECE">
      <w:pPr>
        <w:suppressAutoHyphens/>
        <w:spacing w:after="0" w:line="240" w:lineRule="auto"/>
        <w:ind w:right="-96"/>
        <w:jc w:val="both"/>
        <w:rPr>
          <w:rFonts w:ascii="Arial" w:eastAsia="Arial" w:hAnsi="Arial" w:cs="Arial"/>
          <w:b/>
          <w:sz w:val="24"/>
        </w:rPr>
      </w:pPr>
      <w:r>
        <w:rPr>
          <w:rFonts w:ascii="Arial" w:eastAsia="Arial" w:hAnsi="Arial" w:cs="Arial"/>
          <w:sz w:val="24"/>
        </w:rPr>
        <w:lastRenderedPageBreak/>
        <w:t>Τ.Κ. 101 65 - Αθήνα</w:t>
      </w:r>
    </w:p>
    <w:p w:rsidR="00730423" w:rsidRDefault="00730423">
      <w:pPr>
        <w:suppressAutoHyphens/>
        <w:spacing w:after="0" w:line="240" w:lineRule="auto"/>
        <w:ind w:right="-96"/>
        <w:jc w:val="both"/>
        <w:rPr>
          <w:rFonts w:ascii="Arial" w:eastAsia="Arial" w:hAnsi="Arial" w:cs="Arial"/>
          <w:b/>
          <w:sz w:val="24"/>
        </w:rPr>
      </w:pP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 xml:space="preserve">2. ΟΑΕΔ </w:t>
      </w:r>
    </w:p>
    <w:p w:rsidR="00730423" w:rsidRDefault="000F0ECE">
      <w:pPr>
        <w:keepNext/>
        <w:suppressAutoHyphens/>
        <w:spacing w:after="0" w:line="240" w:lineRule="auto"/>
        <w:ind w:right="-96"/>
        <w:jc w:val="both"/>
        <w:rPr>
          <w:rFonts w:ascii="Arial" w:eastAsia="Arial" w:hAnsi="Arial" w:cs="Arial"/>
          <w:sz w:val="24"/>
        </w:rPr>
      </w:pPr>
      <w:r>
        <w:rPr>
          <w:rFonts w:ascii="Arial" w:eastAsia="Arial" w:hAnsi="Arial" w:cs="Arial"/>
          <w:sz w:val="24"/>
        </w:rPr>
        <w:t>Δ/νση Ασφάλισης</w:t>
      </w:r>
    </w:p>
    <w:p w:rsidR="00730423" w:rsidRDefault="000F0ECE">
      <w:pPr>
        <w:keepNext/>
        <w:suppressAutoHyphens/>
        <w:spacing w:after="0" w:line="240" w:lineRule="auto"/>
        <w:ind w:right="-96"/>
        <w:jc w:val="both"/>
        <w:rPr>
          <w:rFonts w:ascii="Arial" w:eastAsia="Arial" w:hAnsi="Arial" w:cs="Arial"/>
          <w:sz w:val="24"/>
        </w:rPr>
      </w:pPr>
      <w:r>
        <w:rPr>
          <w:rFonts w:ascii="Arial" w:eastAsia="Arial" w:hAnsi="Arial" w:cs="Arial"/>
          <w:sz w:val="24"/>
        </w:rPr>
        <w:t>Τμήμα 2</w:t>
      </w:r>
    </w:p>
    <w:p w:rsidR="00730423" w:rsidRDefault="000F0ECE">
      <w:pPr>
        <w:keepNext/>
        <w:suppressAutoHyphens/>
        <w:spacing w:after="0" w:line="240" w:lineRule="auto"/>
        <w:ind w:right="-96"/>
        <w:jc w:val="both"/>
        <w:rPr>
          <w:rFonts w:ascii="Arial" w:eastAsia="Arial" w:hAnsi="Arial" w:cs="Arial"/>
          <w:sz w:val="24"/>
        </w:rPr>
      </w:pPr>
      <w:r>
        <w:rPr>
          <w:rFonts w:ascii="Arial" w:eastAsia="Arial" w:hAnsi="Arial" w:cs="Arial"/>
          <w:sz w:val="24"/>
        </w:rPr>
        <w:t>Εθνικής Αντιστάσεως 8</w:t>
      </w:r>
    </w:p>
    <w:p w:rsidR="00730423" w:rsidRDefault="000F0ECE">
      <w:pPr>
        <w:keepNext/>
        <w:suppressAutoHyphens/>
        <w:spacing w:after="0" w:line="240" w:lineRule="auto"/>
        <w:ind w:right="-96"/>
        <w:jc w:val="both"/>
        <w:rPr>
          <w:rFonts w:ascii="Arial" w:eastAsia="Arial" w:hAnsi="Arial" w:cs="Arial"/>
          <w:sz w:val="26"/>
        </w:rPr>
      </w:pPr>
      <w:r>
        <w:rPr>
          <w:rFonts w:ascii="Arial" w:eastAsia="Arial" w:hAnsi="Arial" w:cs="Arial"/>
          <w:sz w:val="24"/>
        </w:rPr>
        <w:t>Τ.Κ. 166 10 – Άνω Καλαμάκι</w:t>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p>
    <w:p w:rsidR="00730423" w:rsidRDefault="00730423">
      <w:pPr>
        <w:suppressAutoHyphens/>
        <w:spacing w:after="0" w:line="240" w:lineRule="auto"/>
        <w:ind w:right="-96"/>
        <w:jc w:val="both"/>
        <w:rPr>
          <w:rFonts w:ascii="Arial" w:eastAsia="Arial" w:hAnsi="Arial" w:cs="Arial"/>
          <w:sz w:val="24"/>
        </w:rPr>
      </w:pPr>
    </w:p>
    <w:p w:rsidR="00730423" w:rsidRDefault="00730423">
      <w:pPr>
        <w:suppressAutoHyphens/>
        <w:spacing w:after="0" w:line="240" w:lineRule="auto"/>
        <w:ind w:right="-96"/>
        <w:jc w:val="both"/>
        <w:rPr>
          <w:rFonts w:ascii="Arial" w:eastAsia="Arial" w:hAnsi="Arial" w:cs="Arial"/>
          <w:sz w:val="24"/>
        </w:rPr>
      </w:pPr>
    </w:p>
    <w:p w:rsidR="00730423" w:rsidRDefault="000F0ECE">
      <w:pPr>
        <w:suppressAutoHyphens/>
        <w:spacing w:after="0" w:line="240" w:lineRule="auto"/>
        <w:ind w:right="-96"/>
        <w:jc w:val="both"/>
        <w:rPr>
          <w:rFonts w:ascii="Arial" w:eastAsia="Arial" w:hAnsi="Arial" w:cs="Arial"/>
        </w:rPr>
      </w:pPr>
      <w:r>
        <w:rPr>
          <w:rFonts w:ascii="Arial" w:eastAsia="Arial" w:hAnsi="Arial" w:cs="Arial"/>
          <w:b/>
          <w:u w:val="single"/>
        </w:rPr>
        <w:t>ΕΣΩΤ. ΔΙΑΝΟΜΗ:</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1.Γραφείο κου Υπουργού</w:t>
      </w:r>
    </w:p>
    <w:p w:rsidR="00730423" w:rsidRDefault="000F0ECE">
      <w:pPr>
        <w:suppressAutoHyphens/>
        <w:spacing w:after="0" w:line="240" w:lineRule="auto"/>
        <w:ind w:right="-96"/>
        <w:jc w:val="both"/>
        <w:rPr>
          <w:rFonts w:ascii="Arial" w:eastAsia="Arial" w:hAnsi="Arial" w:cs="Arial"/>
        </w:rPr>
      </w:pPr>
      <w:r>
        <w:rPr>
          <w:rFonts w:ascii="Arial" w:eastAsia="Arial" w:hAnsi="Arial" w:cs="Arial"/>
        </w:rPr>
        <w:t>3.</w:t>
      </w:r>
      <w:r w:rsidRPr="0088042A">
        <w:rPr>
          <w:rFonts w:ascii="Arial" w:eastAsia="Arial" w:hAnsi="Arial" w:cs="Arial"/>
          <w:sz w:val="24"/>
          <w:szCs w:val="24"/>
        </w:rPr>
        <w:t xml:space="preserve">Γραφείο </w:t>
      </w:r>
      <w:proofErr w:type="spellStart"/>
      <w:r w:rsidRPr="0088042A">
        <w:rPr>
          <w:rFonts w:ascii="Arial" w:eastAsia="Arial" w:hAnsi="Arial" w:cs="Arial"/>
          <w:sz w:val="24"/>
          <w:szCs w:val="24"/>
        </w:rPr>
        <w:t>κας</w:t>
      </w:r>
      <w:proofErr w:type="spellEnd"/>
      <w:r w:rsidRPr="0088042A">
        <w:rPr>
          <w:rFonts w:ascii="Arial" w:eastAsia="Arial" w:hAnsi="Arial" w:cs="Arial"/>
          <w:sz w:val="24"/>
          <w:szCs w:val="24"/>
        </w:rPr>
        <w:t>. Γενικής Γραμματέως</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30423" w:rsidRDefault="000F0ECE">
      <w:pPr>
        <w:suppressAutoHyphens/>
        <w:spacing w:after="0" w:line="240" w:lineRule="auto"/>
        <w:ind w:right="-96"/>
        <w:jc w:val="both"/>
        <w:rPr>
          <w:rFonts w:ascii="Arial" w:eastAsia="Arial" w:hAnsi="Arial" w:cs="Arial"/>
          <w:sz w:val="24"/>
        </w:rPr>
      </w:pPr>
      <w:r>
        <w:rPr>
          <w:rFonts w:ascii="Arial" w:eastAsia="Arial" w:hAnsi="Arial" w:cs="Arial"/>
          <w:sz w:val="24"/>
        </w:rPr>
        <w:t>4.Γρ. κ. Γεν. Διευθυντή Εργασίας</w:t>
      </w:r>
    </w:p>
    <w:p w:rsidR="0088042A" w:rsidRDefault="0088042A" w:rsidP="0088042A">
      <w:pPr>
        <w:spacing w:after="0" w:line="240" w:lineRule="auto"/>
        <w:ind w:right="-96"/>
        <w:jc w:val="both"/>
        <w:rPr>
          <w:rFonts w:ascii="Arial" w:hAnsi="Arial" w:cs="Arial"/>
          <w:bCs/>
          <w:sz w:val="24"/>
          <w:szCs w:val="24"/>
        </w:rPr>
      </w:pPr>
      <w:r>
        <w:rPr>
          <w:rFonts w:ascii="Arial" w:eastAsia="Arial" w:hAnsi="Arial" w:cs="Arial"/>
          <w:sz w:val="24"/>
        </w:rPr>
        <w:t>5.</w:t>
      </w:r>
      <w:r w:rsidRPr="0088042A">
        <w:rPr>
          <w:rFonts w:ascii="Arial" w:hAnsi="Arial" w:cs="Arial"/>
          <w:bCs/>
          <w:sz w:val="24"/>
          <w:szCs w:val="24"/>
        </w:rPr>
        <w:t>Δ</w:t>
      </w:r>
      <w:r>
        <w:rPr>
          <w:rFonts w:ascii="Arial" w:hAnsi="Arial" w:cs="Arial"/>
          <w:bCs/>
          <w:sz w:val="24"/>
          <w:szCs w:val="24"/>
        </w:rPr>
        <w:t>/νση Οικονομικής Εποπτείας</w:t>
      </w:r>
    </w:p>
    <w:p w:rsidR="0088042A" w:rsidRPr="0088042A" w:rsidRDefault="0088042A" w:rsidP="0088042A">
      <w:pPr>
        <w:spacing w:after="0" w:line="240" w:lineRule="auto"/>
        <w:ind w:right="-96"/>
        <w:jc w:val="both"/>
        <w:rPr>
          <w:rFonts w:ascii="Arial" w:hAnsi="Arial" w:cs="Arial"/>
          <w:bCs/>
          <w:sz w:val="24"/>
          <w:szCs w:val="24"/>
        </w:rPr>
      </w:pPr>
      <w:r>
        <w:rPr>
          <w:rFonts w:ascii="Arial" w:hAnsi="Arial" w:cs="Arial"/>
          <w:bCs/>
          <w:sz w:val="24"/>
          <w:szCs w:val="24"/>
        </w:rPr>
        <w:t xml:space="preserve">κ’ </w:t>
      </w:r>
      <w:proofErr w:type="spellStart"/>
      <w:r>
        <w:rPr>
          <w:rFonts w:ascii="Arial" w:hAnsi="Arial" w:cs="Arial"/>
          <w:bCs/>
          <w:sz w:val="24"/>
          <w:szCs w:val="24"/>
        </w:rPr>
        <w:t>Επιθ</w:t>
      </w:r>
      <w:proofErr w:type="spellEnd"/>
      <w:r>
        <w:rPr>
          <w:rFonts w:ascii="Arial" w:hAnsi="Arial" w:cs="Arial"/>
          <w:bCs/>
          <w:sz w:val="24"/>
          <w:szCs w:val="24"/>
        </w:rPr>
        <w:t xml:space="preserve">/σης Νομικών Προσώπων </w:t>
      </w:r>
    </w:p>
    <w:p w:rsidR="0088042A" w:rsidRDefault="0088042A">
      <w:pPr>
        <w:suppressAutoHyphens/>
        <w:spacing w:after="0" w:line="240" w:lineRule="auto"/>
        <w:ind w:right="-96"/>
        <w:jc w:val="both"/>
        <w:rPr>
          <w:rFonts w:ascii="Arial" w:eastAsia="Arial" w:hAnsi="Arial" w:cs="Arial"/>
          <w:sz w:val="24"/>
        </w:rPr>
      </w:pPr>
      <w:r>
        <w:rPr>
          <w:rFonts w:ascii="Arial" w:eastAsia="Arial" w:hAnsi="Arial" w:cs="Arial"/>
          <w:sz w:val="24"/>
        </w:rPr>
        <w:t>Τμ. Οικον. Οργάνωσης κ’ προϋπολογισμού</w:t>
      </w:r>
    </w:p>
    <w:p w:rsidR="0088042A" w:rsidRDefault="0088042A">
      <w:pPr>
        <w:suppressAutoHyphens/>
        <w:spacing w:after="0" w:line="240" w:lineRule="auto"/>
        <w:ind w:right="-96"/>
        <w:jc w:val="both"/>
        <w:rPr>
          <w:rFonts w:ascii="Arial" w:eastAsia="Arial" w:hAnsi="Arial" w:cs="Arial"/>
          <w:sz w:val="24"/>
        </w:rPr>
      </w:pPr>
      <w:r>
        <w:rPr>
          <w:rFonts w:ascii="Arial" w:eastAsia="Arial" w:hAnsi="Arial" w:cs="Arial"/>
          <w:sz w:val="24"/>
        </w:rPr>
        <w:t xml:space="preserve">Φορέων </w:t>
      </w:r>
      <w:proofErr w:type="spellStart"/>
      <w:r w:rsidR="00235932">
        <w:rPr>
          <w:rFonts w:ascii="Arial" w:eastAsia="Arial" w:hAnsi="Arial" w:cs="Arial"/>
          <w:sz w:val="24"/>
        </w:rPr>
        <w:t>Κοιν</w:t>
      </w:r>
      <w:proofErr w:type="spellEnd"/>
      <w:r w:rsidR="00235932">
        <w:rPr>
          <w:rFonts w:ascii="Arial" w:eastAsia="Arial" w:hAnsi="Arial" w:cs="Arial"/>
          <w:sz w:val="24"/>
        </w:rPr>
        <w:t>. Πολιτικής</w:t>
      </w:r>
    </w:p>
    <w:p w:rsidR="00730423" w:rsidRDefault="00A44ACB">
      <w:pPr>
        <w:suppressAutoHyphens/>
        <w:spacing w:after="0" w:line="240" w:lineRule="auto"/>
        <w:ind w:right="-96"/>
        <w:jc w:val="both"/>
        <w:rPr>
          <w:rFonts w:ascii="Arial" w:eastAsia="Arial" w:hAnsi="Arial" w:cs="Arial"/>
          <w:sz w:val="24"/>
        </w:rPr>
      </w:pPr>
      <w:r>
        <w:rPr>
          <w:rFonts w:ascii="Arial" w:eastAsia="Arial" w:hAnsi="Arial" w:cs="Arial"/>
          <w:sz w:val="24"/>
        </w:rPr>
        <w:t>6</w:t>
      </w:r>
      <w:r w:rsidR="000F0ECE">
        <w:rPr>
          <w:rFonts w:ascii="Arial" w:eastAsia="Arial" w:hAnsi="Arial" w:cs="Arial"/>
          <w:sz w:val="24"/>
        </w:rPr>
        <w:t>.Δ/νση Πληροφορικής</w:t>
      </w:r>
    </w:p>
    <w:p w:rsidR="00730423" w:rsidRDefault="00A44ACB">
      <w:pPr>
        <w:suppressAutoHyphens/>
        <w:spacing w:after="0" w:line="240" w:lineRule="auto"/>
        <w:ind w:right="-96"/>
        <w:jc w:val="both"/>
        <w:rPr>
          <w:rFonts w:ascii="Arial" w:eastAsia="Arial" w:hAnsi="Arial" w:cs="Arial"/>
          <w:sz w:val="24"/>
        </w:rPr>
      </w:pPr>
      <w:r>
        <w:rPr>
          <w:rFonts w:ascii="Arial" w:eastAsia="Arial" w:hAnsi="Arial" w:cs="Arial"/>
          <w:sz w:val="24"/>
        </w:rPr>
        <w:t>7</w:t>
      </w:r>
      <w:r w:rsidR="000F0ECE">
        <w:rPr>
          <w:rFonts w:ascii="Arial" w:eastAsia="Arial" w:hAnsi="Arial" w:cs="Arial"/>
          <w:sz w:val="24"/>
        </w:rPr>
        <w:t>.Δ/νση Δ12</w:t>
      </w:r>
    </w:p>
    <w:p w:rsidR="00730423" w:rsidRDefault="00A44ACB">
      <w:pPr>
        <w:suppressAutoHyphens/>
        <w:spacing w:after="0" w:line="240" w:lineRule="auto"/>
        <w:ind w:right="-96"/>
        <w:jc w:val="both"/>
        <w:rPr>
          <w:rFonts w:ascii="Arial" w:eastAsia="Arial" w:hAnsi="Arial" w:cs="Arial"/>
          <w:sz w:val="24"/>
        </w:rPr>
      </w:pPr>
      <w:r>
        <w:rPr>
          <w:rFonts w:ascii="Arial" w:eastAsia="Arial" w:hAnsi="Arial" w:cs="Arial"/>
          <w:sz w:val="24"/>
        </w:rPr>
        <w:t>8</w:t>
      </w:r>
      <w:r w:rsidR="000F0ECE">
        <w:rPr>
          <w:rFonts w:ascii="Arial" w:eastAsia="Arial" w:hAnsi="Arial" w:cs="Arial"/>
          <w:sz w:val="24"/>
        </w:rPr>
        <w:t>.Κ.Φ.</w:t>
      </w:r>
    </w:p>
    <w:p w:rsidR="00730423" w:rsidRDefault="00730423">
      <w:pPr>
        <w:suppressAutoHyphens/>
        <w:spacing w:after="0" w:line="240" w:lineRule="auto"/>
        <w:ind w:right="-96"/>
        <w:jc w:val="both"/>
        <w:rPr>
          <w:rFonts w:ascii="Arial" w:eastAsia="Arial" w:hAnsi="Arial" w:cs="Arial"/>
        </w:rPr>
      </w:pPr>
    </w:p>
    <w:p w:rsidR="00730423" w:rsidRDefault="00730423">
      <w:pPr>
        <w:suppressAutoHyphens/>
        <w:spacing w:after="0" w:line="240" w:lineRule="auto"/>
        <w:ind w:right="-96"/>
        <w:jc w:val="both"/>
        <w:rPr>
          <w:rFonts w:ascii="Times New Roman" w:eastAsia="Times New Roman" w:hAnsi="Times New Roman" w:cs="Times New Roman"/>
          <w:sz w:val="20"/>
        </w:rPr>
      </w:pPr>
    </w:p>
    <w:sectPr w:rsidR="00730423" w:rsidSect="006958F3">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9CB" w:rsidRDefault="007A49CB" w:rsidP="00213890">
      <w:pPr>
        <w:spacing w:after="0" w:line="240" w:lineRule="auto"/>
      </w:pPr>
      <w:r>
        <w:separator/>
      </w:r>
    </w:p>
  </w:endnote>
  <w:endnote w:type="continuationSeparator" w:id="0">
    <w:p w:rsidR="007A49CB" w:rsidRDefault="007A49CB" w:rsidP="00213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49509"/>
      <w:docPartObj>
        <w:docPartGallery w:val="Page Numbers (Bottom of Page)"/>
        <w:docPartUnique/>
      </w:docPartObj>
    </w:sdtPr>
    <w:sdtContent>
      <w:p w:rsidR="00C35922" w:rsidRDefault="005214FE">
        <w:pPr>
          <w:pStyle w:val="a4"/>
          <w:jc w:val="center"/>
        </w:pPr>
        <w:fldSimple w:instr=" PAGE   \* MERGEFORMAT ">
          <w:r w:rsidR="00492A19">
            <w:rPr>
              <w:noProof/>
            </w:rPr>
            <w:t>16</w:t>
          </w:r>
        </w:fldSimple>
      </w:p>
    </w:sdtContent>
  </w:sdt>
  <w:p w:rsidR="00C35922" w:rsidRDefault="00C359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9CB" w:rsidRDefault="007A49CB" w:rsidP="00213890">
      <w:pPr>
        <w:spacing w:after="0" w:line="240" w:lineRule="auto"/>
      </w:pPr>
      <w:r>
        <w:separator/>
      </w:r>
    </w:p>
  </w:footnote>
  <w:footnote w:type="continuationSeparator" w:id="0">
    <w:p w:rsidR="007A49CB" w:rsidRDefault="007A49CB" w:rsidP="002138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922" w:rsidRDefault="00C35922">
    <w:pPr>
      <w:pStyle w:val="a3"/>
    </w:pPr>
  </w:p>
  <w:p w:rsidR="00C35922" w:rsidRDefault="00C359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37215"/>
    <w:multiLevelType w:val="hybridMultilevel"/>
    <w:tmpl w:val="CE24B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F80B3A"/>
    <w:multiLevelType w:val="hybridMultilevel"/>
    <w:tmpl w:val="0296AE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7485580B"/>
    <w:multiLevelType w:val="hybridMultilevel"/>
    <w:tmpl w:val="E9B67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30423"/>
    <w:rsid w:val="00032C3C"/>
    <w:rsid w:val="00045C30"/>
    <w:rsid w:val="00081A20"/>
    <w:rsid w:val="00086E79"/>
    <w:rsid w:val="000B5500"/>
    <w:rsid w:val="000C3750"/>
    <w:rsid w:val="000E0C58"/>
    <w:rsid w:val="000F0ECE"/>
    <w:rsid w:val="000F6BAF"/>
    <w:rsid w:val="00111B9D"/>
    <w:rsid w:val="001304C9"/>
    <w:rsid w:val="00146904"/>
    <w:rsid w:val="00177F48"/>
    <w:rsid w:val="00180FB0"/>
    <w:rsid w:val="001836DD"/>
    <w:rsid w:val="00186688"/>
    <w:rsid w:val="00204424"/>
    <w:rsid w:val="002050B9"/>
    <w:rsid w:val="00205143"/>
    <w:rsid w:val="00213890"/>
    <w:rsid w:val="00235932"/>
    <w:rsid w:val="00235FDC"/>
    <w:rsid w:val="00283980"/>
    <w:rsid w:val="002A747C"/>
    <w:rsid w:val="002B5DF5"/>
    <w:rsid w:val="002C7F8F"/>
    <w:rsid w:val="002D7F97"/>
    <w:rsid w:val="00336358"/>
    <w:rsid w:val="003401F3"/>
    <w:rsid w:val="003752DE"/>
    <w:rsid w:val="0038562B"/>
    <w:rsid w:val="003C75F3"/>
    <w:rsid w:val="003F482D"/>
    <w:rsid w:val="0040089F"/>
    <w:rsid w:val="00401871"/>
    <w:rsid w:val="00435784"/>
    <w:rsid w:val="004544C1"/>
    <w:rsid w:val="004610CF"/>
    <w:rsid w:val="00463D87"/>
    <w:rsid w:val="00492A19"/>
    <w:rsid w:val="004A29C0"/>
    <w:rsid w:val="004C1B58"/>
    <w:rsid w:val="004E3A19"/>
    <w:rsid w:val="005214FE"/>
    <w:rsid w:val="00531CE3"/>
    <w:rsid w:val="00553407"/>
    <w:rsid w:val="0055660F"/>
    <w:rsid w:val="0056134C"/>
    <w:rsid w:val="0056704E"/>
    <w:rsid w:val="00576513"/>
    <w:rsid w:val="005A67BB"/>
    <w:rsid w:val="005D7992"/>
    <w:rsid w:val="005F3F0A"/>
    <w:rsid w:val="005F6C2F"/>
    <w:rsid w:val="006131D7"/>
    <w:rsid w:val="006234EC"/>
    <w:rsid w:val="00633FAC"/>
    <w:rsid w:val="006408D1"/>
    <w:rsid w:val="00663DE5"/>
    <w:rsid w:val="00670DD7"/>
    <w:rsid w:val="00684B24"/>
    <w:rsid w:val="006958F3"/>
    <w:rsid w:val="00697B92"/>
    <w:rsid w:val="006A138A"/>
    <w:rsid w:val="006A7558"/>
    <w:rsid w:val="006E26C3"/>
    <w:rsid w:val="00701396"/>
    <w:rsid w:val="00707337"/>
    <w:rsid w:val="00730423"/>
    <w:rsid w:val="00736624"/>
    <w:rsid w:val="00742BAF"/>
    <w:rsid w:val="00793A79"/>
    <w:rsid w:val="007A4011"/>
    <w:rsid w:val="007A4716"/>
    <w:rsid w:val="007A49CB"/>
    <w:rsid w:val="007C5311"/>
    <w:rsid w:val="00805197"/>
    <w:rsid w:val="00853387"/>
    <w:rsid w:val="00867A16"/>
    <w:rsid w:val="008737E9"/>
    <w:rsid w:val="0088042A"/>
    <w:rsid w:val="008933C6"/>
    <w:rsid w:val="008F7F73"/>
    <w:rsid w:val="00912F83"/>
    <w:rsid w:val="0097197D"/>
    <w:rsid w:val="00971BA1"/>
    <w:rsid w:val="00994226"/>
    <w:rsid w:val="009E56CF"/>
    <w:rsid w:val="009F7E5A"/>
    <w:rsid w:val="00A34232"/>
    <w:rsid w:val="00A44ACB"/>
    <w:rsid w:val="00AA1EC7"/>
    <w:rsid w:val="00AF660C"/>
    <w:rsid w:val="00B03FF2"/>
    <w:rsid w:val="00B17798"/>
    <w:rsid w:val="00B25B6C"/>
    <w:rsid w:val="00B43526"/>
    <w:rsid w:val="00B535C0"/>
    <w:rsid w:val="00B61195"/>
    <w:rsid w:val="00B85FC3"/>
    <w:rsid w:val="00BC0516"/>
    <w:rsid w:val="00BD30A7"/>
    <w:rsid w:val="00BD596E"/>
    <w:rsid w:val="00C03686"/>
    <w:rsid w:val="00C2592D"/>
    <w:rsid w:val="00C35922"/>
    <w:rsid w:val="00C36E25"/>
    <w:rsid w:val="00C56394"/>
    <w:rsid w:val="00C57695"/>
    <w:rsid w:val="00C726AF"/>
    <w:rsid w:val="00C8045A"/>
    <w:rsid w:val="00C83962"/>
    <w:rsid w:val="00CA74F1"/>
    <w:rsid w:val="00CD0E10"/>
    <w:rsid w:val="00D60E52"/>
    <w:rsid w:val="00D805DE"/>
    <w:rsid w:val="00D974BD"/>
    <w:rsid w:val="00DB372E"/>
    <w:rsid w:val="00DD5596"/>
    <w:rsid w:val="00DE0D39"/>
    <w:rsid w:val="00E041E0"/>
    <w:rsid w:val="00E14677"/>
    <w:rsid w:val="00E62E2B"/>
    <w:rsid w:val="00EB2DE3"/>
    <w:rsid w:val="00EC39BB"/>
    <w:rsid w:val="00ED0EAE"/>
    <w:rsid w:val="00ED4DD9"/>
    <w:rsid w:val="00EF64EA"/>
    <w:rsid w:val="00EF6B0D"/>
    <w:rsid w:val="00F05B6B"/>
    <w:rsid w:val="00F15A0A"/>
    <w:rsid w:val="00F82F89"/>
    <w:rsid w:val="00FB7CE0"/>
    <w:rsid w:val="00FF6B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890"/>
    <w:pPr>
      <w:tabs>
        <w:tab w:val="center" w:pos="4153"/>
        <w:tab w:val="right" w:pos="8306"/>
      </w:tabs>
      <w:spacing w:after="0" w:line="240" w:lineRule="auto"/>
    </w:pPr>
  </w:style>
  <w:style w:type="character" w:customStyle="1" w:styleId="Char">
    <w:name w:val="Κεφαλίδα Char"/>
    <w:basedOn w:val="a0"/>
    <w:link w:val="a3"/>
    <w:uiPriority w:val="99"/>
    <w:semiHidden/>
    <w:rsid w:val="00213890"/>
  </w:style>
  <w:style w:type="paragraph" w:styleId="a4">
    <w:name w:val="footer"/>
    <w:basedOn w:val="a"/>
    <w:link w:val="Char0"/>
    <w:uiPriority w:val="99"/>
    <w:unhideWhenUsed/>
    <w:rsid w:val="00213890"/>
    <w:pPr>
      <w:tabs>
        <w:tab w:val="center" w:pos="4153"/>
        <w:tab w:val="right" w:pos="8306"/>
      </w:tabs>
      <w:spacing w:after="0" w:line="240" w:lineRule="auto"/>
    </w:pPr>
  </w:style>
  <w:style w:type="character" w:customStyle="1" w:styleId="Char0">
    <w:name w:val="Υποσέλιδο Char"/>
    <w:basedOn w:val="a0"/>
    <w:link w:val="a4"/>
    <w:uiPriority w:val="99"/>
    <w:rsid w:val="00213890"/>
  </w:style>
  <w:style w:type="character" w:styleId="-">
    <w:name w:val="Hyperlink"/>
    <w:basedOn w:val="a0"/>
    <w:rsid w:val="00435784"/>
    <w:rPr>
      <w:color w:val="0000FF"/>
      <w:u w:val="single"/>
    </w:rPr>
  </w:style>
  <w:style w:type="paragraph" w:styleId="a5">
    <w:name w:val="List Paragraph"/>
    <w:basedOn w:val="a"/>
    <w:uiPriority w:val="34"/>
    <w:qFormat/>
    <w:rsid w:val="00C0368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aed.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ed.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d.gr" TargetMode="External"/><Relationship Id="rId5" Type="http://schemas.openxmlformats.org/officeDocument/2006/relationships/webSettings" Target="webSettings.xml"/><Relationship Id="rId15" Type="http://schemas.openxmlformats.org/officeDocument/2006/relationships/hyperlink" Target="http://www.oaed.gr" TargetMode="External"/><Relationship Id="rId10" Type="http://schemas.openxmlformats.org/officeDocument/2006/relationships/hyperlink" Target="http://www.oaed.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oaed.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6357D-F344-4715-868D-ED577774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3969</Words>
  <Characters>21435</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Syndromi</dc:creator>
  <cp:lastModifiedBy>user</cp:lastModifiedBy>
  <cp:revision>2</cp:revision>
  <cp:lastPrinted>2014-05-12T12:02:00Z</cp:lastPrinted>
  <dcterms:created xsi:type="dcterms:W3CDTF">2014-05-19T10:00:00Z</dcterms:created>
  <dcterms:modified xsi:type="dcterms:W3CDTF">2014-05-19T10:00:00Z</dcterms:modified>
</cp:coreProperties>
</file>