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60" w:rsidRPr="005F669C" w:rsidRDefault="00EA2460" w:rsidP="00EA2460">
      <w:pPr>
        <w:ind w:right="-1759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  <w:lang w:val="en-US"/>
        </w:rPr>
        <w:t xml:space="preserve">      </w:t>
      </w:r>
      <w:r>
        <w:rPr>
          <w:color w:val="FF0000"/>
          <w:sz w:val="32"/>
          <w:szCs w:val="32"/>
        </w:rPr>
        <w:t xml:space="preserve">             </w:t>
      </w:r>
    </w:p>
    <w:p w:rsidR="00EA2460" w:rsidRPr="005F669C" w:rsidRDefault="00EA2460" w:rsidP="00EA2460">
      <w:pPr>
        <w:spacing w:after="0" w:line="240" w:lineRule="auto"/>
        <w:ind w:left="-949" w:hanging="44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el-GR"/>
        </w:rPr>
        <w:drawing>
          <wp:inline distT="0" distB="0" distL="0" distR="0">
            <wp:extent cx="6791325" cy="5715000"/>
            <wp:effectExtent l="0" t="0" r="0" b="0"/>
            <wp:docPr id="9" name="Εικόνα 1" descr="File:Signs and symptoms of anaphylaxis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e:Signs and symptoms of anaphylaxis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numPr>
          <w:ilvl w:val="0"/>
          <w:numId w:val="1"/>
        </w:numPr>
        <w:shd w:val="clear" w:color="auto" w:fill="F1F1F1"/>
        <w:spacing w:after="0" w:line="240" w:lineRule="auto"/>
        <w:ind w:left="0"/>
        <w:textAlignment w:val="top"/>
        <w:rPr>
          <w:rStyle w:val="-"/>
          <w:rFonts w:ascii="Arial" w:hAnsi="Arial" w:cs="Arial"/>
          <w:sz w:val="27"/>
          <w:szCs w:val="27"/>
          <w:u w:val="none"/>
          <w:shd w:val="clear" w:color="auto" w:fill="CCCCCC"/>
        </w:rPr>
      </w:pPr>
      <w:r>
        <w:rPr>
          <w:color w:val="FF0000"/>
          <w:sz w:val="32"/>
          <w:szCs w:val="32"/>
        </w:rPr>
        <w:t xml:space="preserve">  </w:t>
      </w:r>
      <w:r w:rsidRPr="00B052F0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2676525" cy="2076450"/>
            <wp:effectExtent l="19050" t="0" r="9525" b="0"/>
            <wp:docPr id="10" name="irc_mi" descr="http://4.bp.blogspot.com/-WDHapfJwo9Q/Ta7TJ8SYKGI/AAAAAAAAAhw/SvWvNk4qvXQ/s1600/angioedem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4.bp.blogspot.com/-WDHapfJwo9Q/Ta7TJ8SYKGI/AAAAAAAAAhw/SvWvNk4qvXQ/s1600/angioedem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  <w:lang w:val="en-US"/>
        </w:rPr>
        <w:t xml:space="preserve"> </w:t>
      </w:r>
      <w:r>
        <w:rPr>
          <w:color w:val="FF0000"/>
          <w:sz w:val="32"/>
          <w:szCs w:val="32"/>
        </w:rPr>
        <w:t xml:space="preserve">    </w:t>
      </w:r>
      <w:r>
        <w:rPr>
          <w:color w:val="FF0000"/>
          <w:sz w:val="32"/>
          <w:szCs w:val="32"/>
          <w:lang w:val="en-US"/>
        </w:rPr>
        <w:t xml:space="preserve">   </w:t>
      </w:r>
      <w:r>
        <w:rPr>
          <w:color w:val="FF0000"/>
          <w:sz w:val="32"/>
          <w:szCs w:val="32"/>
        </w:rPr>
        <w:t xml:space="preserve"> </w:t>
      </w:r>
      <w:r>
        <w:rPr>
          <w:rFonts w:ascii="Arial" w:hAnsi="Arial" w:cs="Arial"/>
          <w:color w:val="222222"/>
          <w:sz w:val="27"/>
          <w:szCs w:val="27"/>
        </w:rPr>
        <w:fldChar w:fldCharType="begin"/>
      </w:r>
      <w:r>
        <w:rPr>
          <w:rFonts w:ascii="Arial" w:hAnsi="Arial" w:cs="Arial"/>
          <w:color w:val="222222"/>
          <w:sz w:val="27"/>
          <w:szCs w:val="27"/>
        </w:rPr>
        <w:instrText xml:space="preserve"> HYPERLINK "http://www.google.gr/imgres?q=anaphylaxis&amp;start=111&amp;um=1&amp;hl=el&amp;sa=N&amp;biw=1093&amp;bih=538&amp;tbm=isch&amp;tbnid=KxN8tUDPlUCDKM:&amp;imgrefurl=http://medicalconditionsatschool.org.uk/medical-conditions/anaphylaxis/&amp;docid=cPN2O9kWrR5zwM&amp;imgurl=http://asthmaukbuilds.org.uk/wp-content/uploads/2011/06/anaphylaxis-s.jpg&amp;w=200&amp;h=199&amp;ei=7yVfUbq1Hqil0QWvyIGIBg&amp;zoom=1&amp;ved=1t:3588,r:18,s:100,i:58&amp;iact=rc&amp;dur=1101&amp;page=9&amp;tbnh=159&amp;tbnw=160&amp;ndsp=12&amp;tx=24.4000244140625&amp;ty=143.60000610351562" </w:instrText>
      </w:r>
      <w:r>
        <w:rPr>
          <w:rFonts w:ascii="Arial" w:hAnsi="Arial" w:cs="Arial"/>
          <w:color w:val="222222"/>
          <w:sz w:val="27"/>
          <w:szCs w:val="27"/>
        </w:rPr>
        <w:fldChar w:fldCharType="separate"/>
      </w:r>
      <w:r>
        <w:rPr>
          <w:rFonts w:ascii="Arial" w:hAnsi="Arial" w:cs="Arial"/>
          <w:noProof/>
          <w:color w:val="0000FF"/>
          <w:sz w:val="27"/>
          <w:szCs w:val="27"/>
          <w:shd w:val="clear" w:color="auto" w:fill="CCCCCC"/>
          <w:lang w:eastAsia="el-GR"/>
        </w:rPr>
        <w:drawing>
          <wp:inline distT="0" distB="0" distL="0" distR="0">
            <wp:extent cx="1524000" cy="1514475"/>
            <wp:effectExtent l="19050" t="0" r="0" b="0"/>
            <wp:docPr id="63" name="Εικόνα 49" descr="http://t0.gstatic.com/images?q=tbn:ANd9GcRzWgfes0T1Ei5_uvNUJsbFD7uRCNDOFytWoPzlrRwi3MrsZQC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t0.gstatic.com/images?q=tbn:ANd9GcRzWgfes0T1Ei5_uvNUJsbFD7uRCNDOFytWoPzlrRwi3MrsZQC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shd w:val="clear" w:color="auto" w:fill="F1F1F1"/>
        <w:textAlignment w:val="top"/>
        <w:rPr>
          <w:vanish/>
          <w:color w:val="FFFFFF"/>
          <w:sz w:val="17"/>
          <w:szCs w:val="17"/>
        </w:rPr>
      </w:pPr>
      <w:r>
        <w:rPr>
          <w:rFonts w:ascii="Arial" w:hAnsi="Arial" w:cs="Arial"/>
          <w:vanish/>
          <w:color w:val="FFFFFF"/>
          <w:sz w:val="17"/>
          <w:szCs w:val="17"/>
          <w:shd w:val="clear" w:color="auto" w:fill="CCCCCC"/>
        </w:rPr>
        <w:t>200 × 199 - medicalconditionsatschool.org.uk</w:t>
      </w:r>
    </w:p>
    <w:p w:rsidR="00EA2460" w:rsidRDefault="00EA2460" w:rsidP="00EA2460">
      <w:pPr>
        <w:shd w:val="clear" w:color="auto" w:fill="F1F1F1"/>
        <w:textAlignment w:val="top"/>
        <w:rPr>
          <w:rFonts w:ascii="Arial" w:hAnsi="Arial" w:cs="Arial"/>
          <w:color w:val="222222"/>
          <w:sz w:val="27"/>
          <w:szCs w:val="27"/>
          <w:lang w:val="en-US"/>
        </w:rPr>
      </w:pPr>
      <w:r>
        <w:rPr>
          <w:rFonts w:ascii="Arial" w:hAnsi="Arial" w:cs="Arial"/>
          <w:color w:val="222222"/>
          <w:sz w:val="27"/>
          <w:szCs w:val="27"/>
        </w:rPr>
        <w:fldChar w:fldCharType="end"/>
      </w:r>
    </w:p>
    <w:p w:rsidR="00EA2460" w:rsidRPr="00794736" w:rsidRDefault="00EA2460" w:rsidP="00EA2460">
      <w:pPr>
        <w:shd w:val="clear" w:color="auto" w:fill="F1F1F1"/>
        <w:textAlignment w:val="top"/>
        <w:rPr>
          <w:rFonts w:ascii="Arial" w:hAnsi="Arial" w:cs="Arial"/>
          <w:color w:val="222222"/>
          <w:sz w:val="27"/>
          <w:szCs w:val="27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3676650" cy="6086475"/>
            <wp:effectExtent l="19050" t="0" r="0" b="0"/>
            <wp:docPr id="11" name="Εικόνα 68" descr="http://www.nurse.com/drughandbook/images/anaphylax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www.nurse.com/drughandbook/images/anaphylaxi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608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shd w:val="clear" w:color="auto" w:fill="F1F1F1"/>
        <w:textAlignment w:val="top"/>
        <w:rPr>
          <w:rFonts w:ascii="Arial" w:hAnsi="Arial" w:cs="Arial"/>
          <w:vanish/>
          <w:color w:val="222222"/>
          <w:sz w:val="27"/>
          <w:szCs w:val="27"/>
        </w:rPr>
      </w:pPr>
      <w:r>
        <w:rPr>
          <w:rFonts w:ascii="Arial" w:hAnsi="Arial" w:cs="Arial"/>
          <w:vanish/>
          <w:color w:val="222222"/>
          <w:sz w:val="27"/>
          <w:szCs w:val="27"/>
        </w:rPr>
        <w:lastRenderedPageBreak/>
        <w:t>{"fd":"","fn":"anaphylaxis-s.jpg","id":"KxN8tUDPlUCDKM:","is":"200\u0026nbsp;\u0026#215;\u0026nbsp;199","isu":"medicalconditionsatschool.org.uk","ity":"jpg","lu":"/search?q=anaphylaxis\u0026um=1\u0026hl=el\u0026sa=N\u0026biw=1093\u0026bih=538\u0026tbm=isch#imgrc=KxN8tUDPlUCDKM%3A%3BcPN2O9kWrR5zwM%3Bhttp%253A%252F%252Fasthmaukbuilds.org.uk%252Fwp-content%252Fuploads%252F2011%252F06%252Fanaphylaxis-s.jpg%3Bhttp%253A%252F%252Fmedicalconditionsatschool.org.uk%252Fmedical-conditions%252Fanaphylaxis%252F%3B200%3B199","md":"/search?hl=el\u0026q=anaphylaxis\u0026tbs=sbi:AMhZZisxYHVttqEItIs4ai1adValsgGQ0Hc-QBGcIYKHpr_1bkGz9QTFLarOyh-31ACUgOzkOLCOFiAmxwcJ7zCqsDl1zrjbZ7H4Wq-xjom2VMR8aemjYDs4Z8y0KnBkb4B_16FfoTrFYTmKsrCSF9tWQ2Es0-2DMQ_13JGdHPypWnL52TkHl63fqM-Ct6VVJbuTf5a30aqQzrTSgPaYHP4FKue9VR0GIsMBQ\u0026ei=BSFfUev4MafI0QX70YCIBw","msm":"Περισσότερα μεγέθη","msu":"/search?q=anaphylaxis\u0026um=1\u0026hl=el\u0026sa=N\u0026biw=1093\u0026bih=538\u0026tbm=isch\u0026tbs=simg:CAQSEgkrE3y1QM-VQCFw83Y72RatHg","os":"8KB","pt":"What is anaphylaxis? | The Medical Conditions at School Website","s":"Anaphylaxis is a severe and potentially life-threatening allergic reaction ...","sc":1,"si":"/search?q=anaphylaxis\u0026um=1\u0026hl=el\u0026sa=N\u0026biw=1093\u0026bih=538\u0026tbm=isch\u0026tbs=simg:CAESEgkrE3y1QM-VQCFw83Y72RatHg","sm":"Παρόμοιες","th":159,"tu":"http://t0.gstatic.com/images?q=tbn:ANd9GcRzWgfes0T1Ei5_uvNUJsbFD7uRCNDOFytWoPzlrRwi3MrsZQCO","tw":160}</w:t>
      </w:r>
    </w:p>
    <w:p w:rsidR="00EA2460" w:rsidRDefault="00EA2460" w:rsidP="00EA2460">
      <w:pPr>
        <w:ind w:left="-993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 xml:space="preserve">  </w:t>
      </w:r>
      <w:r>
        <w:rPr>
          <w:noProof/>
          <w:color w:val="0000FF"/>
          <w:lang w:eastAsia="el-GR"/>
        </w:rPr>
        <w:drawing>
          <wp:inline distT="0" distB="0" distL="0" distR="0">
            <wp:extent cx="5038725" cy="3657600"/>
            <wp:effectExtent l="19050" t="0" r="9525" b="0"/>
            <wp:docPr id="69" name="irc_mi" descr="http://ars.els-cdn.com/content/image/1-s2.0-S0091674909028541-gr1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rs.els-cdn.com/content/image/1-s2.0-S0091674909028541-gr1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/>
        <w:rPr>
          <w:color w:val="FF0000"/>
          <w:sz w:val="32"/>
          <w:szCs w:val="32"/>
          <w:lang w:val="en-US"/>
        </w:rPr>
      </w:pPr>
    </w:p>
    <w:p w:rsidR="00EA2460" w:rsidRPr="00292C1F" w:rsidRDefault="00EA2460" w:rsidP="00EA2460">
      <w:pPr>
        <w:ind w:left="-993" w:right="-1475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</w:rPr>
        <w:t xml:space="preserve">  </w:t>
      </w:r>
      <w:r>
        <w:rPr>
          <w:noProof/>
          <w:color w:val="0000FF"/>
          <w:lang w:eastAsia="el-GR"/>
        </w:rPr>
        <w:drawing>
          <wp:inline distT="0" distB="0" distL="0" distR="0">
            <wp:extent cx="2381250" cy="2381250"/>
            <wp:effectExtent l="19050" t="0" r="0" b="0"/>
            <wp:docPr id="57" name="irc_mi" descr="http://imaging.cmpmedica.com/consultantlive/images/articles/2005/05012005/0505ConPEMacro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ing.cmpmedica.com/consultantlive/images/articles/2005/05012005/0505ConPEMacro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</w:rPr>
        <w:t xml:space="preserve"> </w:t>
      </w:r>
      <w:r>
        <w:rPr>
          <w:color w:val="FF0000"/>
          <w:sz w:val="32"/>
          <w:szCs w:val="32"/>
          <w:lang w:val="en-US"/>
        </w:rPr>
        <w:t xml:space="preserve">                      </w:t>
      </w:r>
      <w:r w:rsidRPr="00292C1F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2057400" cy="1638300"/>
            <wp:effectExtent l="19050" t="0" r="0" b="0"/>
            <wp:docPr id="12" name="Εικόνα 51" descr="http://t2.gstatic.com/images?q=tbn:ANd9GcQkr2UpdBb5EaV2Qxzea2YWnEyAzcEt9VgvhkiTc3FWPldlK5I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t2.gstatic.com/images?q=tbn:ANd9GcQkr2UpdBb5EaV2Qxzea2YWnEyAzcEt9VgvhkiTc3FWPldlK5I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</w:rPr>
        <w:lastRenderedPageBreak/>
        <w:t xml:space="preserve"> </w:t>
      </w:r>
      <w:r>
        <w:rPr>
          <w:noProof/>
          <w:color w:val="0000FF"/>
          <w:lang w:eastAsia="el-GR"/>
        </w:rPr>
        <w:drawing>
          <wp:inline distT="0" distB="0" distL="0" distR="0">
            <wp:extent cx="3810000" cy="3048000"/>
            <wp:effectExtent l="19050" t="0" r="0" b="0"/>
            <wp:docPr id="13" name="irc_mi" descr="http://www.healthcentral.com/common/images/1/19320_890_5.jp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healthcentral.com/common/images/1/19320_890_5.jp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Pr="00B052F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</w:rPr>
        <w:t xml:space="preserve">     </w:t>
      </w:r>
      <w:r>
        <w:rPr>
          <w:noProof/>
          <w:color w:val="0000FF"/>
          <w:lang w:eastAsia="el-GR"/>
        </w:rPr>
        <w:drawing>
          <wp:inline distT="0" distB="0" distL="0" distR="0">
            <wp:extent cx="3810000" cy="3048000"/>
            <wp:effectExtent l="19050" t="0" r="0" b="0"/>
            <wp:docPr id="14" name="irc_mi" descr="https://ufandshands.org/sites/default/files/graphics/images/en/1915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ufandshands.org/sites/default/files/graphics/images/en/1915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Pr="00B052F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lastRenderedPageBreak/>
        <w:drawing>
          <wp:inline distT="0" distB="0" distL="0" distR="0">
            <wp:extent cx="3810000" cy="2486025"/>
            <wp:effectExtent l="19050" t="0" r="0" b="0"/>
            <wp:docPr id="15" name="irc_mi" descr="http://www.empowher.com/files/ebsco/images/si55551474.jp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mpowher.com/files/ebsco/images/si55551474.jp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drawing>
          <wp:inline distT="0" distB="0" distL="0" distR="0">
            <wp:extent cx="2190750" cy="3086100"/>
            <wp:effectExtent l="19050" t="0" r="0" b="0"/>
            <wp:docPr id="17" name="irc_mi" descr="http://upload.wikimedia.org/wikipedia/commons/thumb/b/b9/Angioedema2010.JPG/230px-Angioedema2010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b/b9/Angioedema2010.JPG/230px-Angioedema2010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  <w:lang w:val="en-US"/>
        </w:rPr>
        <w:t xml:space="preserve">        </w:t>
      </w:r>
      <w:r>
        <w:rPr>
          <w:noProof/>
          <w:color w:val="0000FF"/>
          <w:lang w:eastAsia="el-GR"/>
        </w:rPr>
        <w:drawing>
          <wp:inline distT="0" distB="0" distL="0" distR="0">
            <wp:extent cx="3810000" cy="3028950"/>
            <wp:effectExtent l="19050" t="0" r="0" b="0"/>
            <wp:docPr id="18" name="irc_mi" descr="http://www.riversideonline.com/source/images/image_popup/sn7_angeioedema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iversideonline.com/source/images/image_popup/sn7_angeioedema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 xml:space="preserve">   </w:t>
      </w:r>
      <w:r w:rsidRPr="00794299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2686050" cy="1790700"/>
            <wp:effectExtent l="19050" t="0" r="0" b="0"/>
            <wp:docPr id="20" name="irc_mi" descr="http://accreditedfirstaidcourses.com.au/files/2012/03/anaphylaxis.jp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accreditedfirstaidcourses.com.au/files/2012/03/anaphylaxis.jp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  <w:lang w:val="en-US"/>
        </w:rPr>
        <w:t xml:space="preserve">             </w:t>
      </w:r>
      <w:r w:rsidRPr="00292C1F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2590800" cy="1762125"/>
            <wp:effectExtent l="19050" t="0" r="0" b="0"/>
            <wp:docPr id="65" name="Εικόνα 53" descr="http://t2.gstatic.com/images?q=tbn:ANd9GcSfazmEi5p-w_icUKmfXysNL8rZWFz6q8z8AE0X0UWUI5PogJJUNQ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t2.gstatic.com/images?q=tbn:ANd9GcSfazmEi5p-w_icUKmfXysNL8rZWFz6q8z8AE0X0UWUI5PogJJUNQ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 w:rsidRPr="00B052F0">
        <w:rPr>
          <w:noProof/>
          <w:color w:val="FF0000"/>
          <w:sz w:val="32"/>
          <w:szCs w:val="32"/>
          <w:lang w:eastAsia="el-GR"/>
        </w:rPr>
        <w:lastRenderedPageBreak/>
        <w:drawing>
          <wp:inline distT="0" distB="0" distL="0" distR="0">
            <wp:extent cx="2667000" cy="3743325"/>
            <wp:effectExtent l="19050" t="0" r="0" b="0"/>
            <wp:docPr id="21" name="irc_mi" descr="http://www.cambrianfirstaid.co.uk/mediafiles/anaphylaxis%20baby%20gif.gif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cambrianfirstaid.co.uk/mediafiles/anaphylaxis%20baby%20gif.gif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val="en-US" w:eastAsia="el-GR"/>
        </w:rPr>
        <w:t xml:space="preserve">                               </w:t>
      </w:r>
      <w:r>
        <w:rPr>
          <w:noProof/>
          <w:color w:val="0000FF"/>
          <w:lang w:eastAsia="el-GR"/>
        </w:rPr>
        <w:drawing>
          <wp:inline distT="0" distB="0" distL="0" distR="0">
            <wp:extent cx="2628900" cy="3743325"/>
            <wp:effectExtent l="19050" t="0" r="0" b="0"/>
            <wp:docPr id="54" name="irc_mi" descr="http://www.nps.org.au/__data/assets/image/0019/91306/How_to_give_Anapen.png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nps.org.au/__data/assets/image/0019/91306/How_to_give_Anapen.png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 xml:space="preserve">   </w:t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 xml:space="preserve">                      </w:t>
      </w:r>
      <w:r>
        <w:rPr>
          <w:noProof/>
          <w:color w:val="0000FF"/>
          <w:lang w:eastAsia="el-GR"/>
        </w:rPr>
        <w:drawing>
          <wp:inline distT="0" distB="0" distL="0" distR="0">
            <wp:extent cx="5038725" cy="3657600"/>
            <wp:effectExtent l="19050" t="0" r="9525" b="0"/>
            <wp:docPr id="23" name="irc_mi" descr="http://www.terra.com/addon/img/2dfa717f-Angioedemap.jpg">
              <a:hlinkClick xmlns:a="http://schemas.openxmlformats.org/drawingml/2006/main" r:id="rId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erra.com/addon/img/2dfa717f-Angioedemap.jpg">
                      <a:hlinkClick r:id="rId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</w:p>
    <w:p w:rsidR="00EA2460" w:rsidRPr="00B052F0" w:rsidRDefault="00EA2460" w:rsidP="00EA2460">
      <w:pPr>
        <w:ind w:left="-1134" w:right="-1333"/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lastRenderedPageBreak/>
        <w:drawing>
          <wp:inline distT="0" distB="0" distL="0" distR="0">
            <wp:extent cx="5038725" cy="3571875"/>
            <wp:effectExtent l="19050" t="0" r="9525" b="0"/>
            <wp:docPr id="24" name="irc_mi" descr="http://stephaniefulke.files.wordpress.com/2012/03/front-cover.jpg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tephaniefulke.files.wordpress.com/2012/03/front-cover.jpg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Pr="000D0091" w:rsidRDefault="00EA2460" w:rsidP="00EA2460">
      <w:pPr>
        <w:rPr>
          <w:color w:val="FF0000"/>
          <w:sz w:val="32"/>
          <w:szCs w:val="32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color w:val="FF0000"/>
          <w:sz w:val="32"/>
          <w:szCs w:val="32"/>
          <w:lang w:val="en-US"/>
        </w:rPr>
        <w:t xml:space="preserve">                        </w:t>
      </w:r>
    </w:p>
    <w:p w:rsidR="00EA2460" w:rsidRDefault="00EA2460" w:rsidP="00EA2460">
      <w:pPr>
        <w:ind w:left="-993"/>
        <w:rPr>
          <w:color w:val="FF0000"/>
          <w:sz w:val="32"/>
          <w:szCs w:val="32"/>
          <w:lang w:val="en-US"/>
        </w:rPr>
      </w:pPr>
      <w:r w:rsidRPr="00794299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5038725" cy="3343275"/>
            <wp:effectExtent l="19050" t="0" r="9525" b="0"/>
            <wp:docPr id="26" name="irc_mi" descr="http://t2.gstatic.com/images?q=tbn:ANd9GcSUBdCDdBXhRURDzckAhIkL6LxVJFsKK9ZI_rOtmaLSBK9hi40N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2.gstatic.com/images?q=tbn:ANd9GcSUBdCDdBXhRURDzckAhIkL6LxVJFsKK9ZI_rOtmaLSBK9hi40N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lastRenderedPageBreak/>
        <w:drawing>
          <wp:inline distT="0" distB="0" distL="0" distR="0">
            <wp:extent cx="3352800" cy="3238500"/>
            <wp:effectExtent l="19050" t="0" r="0" b="0"/>
            <wp:docPr id="47" name="irc_mi" descr="http://symptomsofdogallergies.com/images/allergy_11.jpg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ymptomsofdogallergies.com/images/allergy_11.jpg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FF0000"/>
          <w:sz w:val="32"/>
          <w:szCs w:val="32"/>
          <w:lang w:val="en-US"/>
        </w:rPr>
        <w:t xml:space="preserve"> </w:t>
      </w:r>
      <w:r w:rsidRPr="00DC6744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3114675" cy="3114675"/>
            <wp:effectExtent l="19050" t="0" r="9525" b="0"/>
            <wp:docPr id="67" name="irc_mi" descr="http://img.photobucket.com/albums/v337/beadorned/MedicalBracelets/condition_anaphylaxis1.jpg">
              <a:hlinkClick xmlns:a="http://schemas.openxmlformats.org/drawingml/2006/main" r:id="rId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photobucket.com/albums/v337/beadorned/MedicalBracelets/condition_anaphylaxis1.jpg">
                      <a:hlinkClick r:id="rId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 w:rsidRPr="00DC6744">
        <w:rPr>
          <w:noProof/>
          <w:color w:val="0000FF"/>
          <w:lang w:eastAsia="el-GR"/>
        </w:rPr>
        <w:drawing>
          <wp:inline distT="0" distB="0" distL="0" distR="0">
            <wp:extent cx="3800475" cy="2781300"/>
            <wp:effectExtent l="19050" t="0" r="9525" b="0"/>
            <wp:docPr id="70" name="irc_mi" descr="http://www.moondragon.org/health/graphics/shockposition.jpg">
              <a:hlinkClick xmlns:a="http://schemas.openxmlformats.org/drawingml/2006/main" r:id="rId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moondragon.org/health/graphics/shockposition.jpg">
                      <a:hlinkClick r:id="rId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6744">
        <w:rPr>
          <w:noProof/>
          <w:color w:val="FF0000"/>
          <w:sz w:val="32"/>
          <w:szCs w:val="32"/>
          <w:lang w:eastAsia="el-GR"/>
        </w:rPr>
        <w:drawing>
          <wp:inline distT="0" distB="0" distL="0" distR="0">
            <wp:extent cx="2857500" cy="2571750"/>
            <wp:effectExtent l="19050" t="0" r="0" b="0"/>
            <wp:docPr id="71" name="irc_mi" descr="http://img.springerimages.com/Images/ImagesMD/ALDIS/02/07/WATER_ALDIS02-07-009.jpg">
              <a:hlinkClick xmlns:a="http://schemas.openxmlformats.org/drawingml/2006/main" r:id="rId4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springerimages.com/Images/ImagesMD/ALDIS/02/07/WATER_ALDIS02-07-009.jpg">
                      <a:hlinkClick r:id="rId4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lastRenderedPageBreak/>
        <w:drawing>
          <wp:inline distT="0" distB="0" distL="0" distR="0">
            <wp:extent cx="4381500" cy="3228975"/>
            <wp:effectExtent l="19050" t="0" r="0" b="0"/>
            <wp:docPr id="72" name="irc_mi" descr="http://www.ebmedicine.net/spaw/uploads/aboutUs/Target%20Organs%20In%20Anaphylaxis%20Pediatric%20Emergency%20Medicine%20Practice.JPG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bmedicine.net/spaw/uploads/aboutUs/Target%20Organs%20In%20Anaphylaxis%20Pediatric%20Emergency%20Medicine%20Practice.JPG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3171825" cy="3114675"/>
            <wp:effectExtent l="19050" t="0" r="9525" b="0"/>
            <wp:docPr id="27" name="Εικόνα 71" descr="http://medacad.wikispaces.com/file/view/Anaphylaxis_Management.jpg/188895493/Anaphylaxis_Manage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medacad.wikispaces.com/file/view/Anaphylaxis_Management.jpg/188895493/Anaphylaxis_Management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bookmarkStart w:id="0" w:name="Diagnosis--Clinical_Symptoms"/>
      <w:bookmarkEnd w:id="0"/>
      <w:r>
        <w:rPr>
          <w:rFonts w:ascii="Arial" w:hAnsi="Arial" w:cs="Arial"/>
          <w:noProof/>
          <w:sz w:val="20"/>
          <w:szCs w:val="20"/>
          <w:lang w:eastAsia="el-GR"/>
        </w:rPr>
        <w:lastRenderedPageBreak/>
        <w:drawing>
          <wp:inline distT="0" distB="0" distL="0" distR="0">
            <wp:extent cx="4457700" cy="4057650"/>
            <wp:effectExtent l="19050" t="0" r="0" b="0"/>
            <wp:docPr id="29" name="Εικόνα 74" descr="Anaphylaxis_symptom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Anaphylaxis_symptoms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Pr="00132B33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r w:rsidRPr="00132B33">
        <w:rPr>
          <w:noProof/>
          <w:color w:val="FF0000"/>
          <w:sz w:val="32"/>
          <w:szCs w:val="32"/>
          <w:lang w:eastAsia="el-GR"/>
        </w:rPr>
        <w:lastRenderedPageBreak/>
        <w:drawing>
          <wp:inline distT="0" distB="0" distL="0" distR="0">
            <wp:extent cx="4705350" cy="5057775"/>
            <wp:effectExtent l="19050" t="0" r="0" b="0"/>
            <wp:docPr id="31" name="Εικόνα 97" descr="anaphylaxis_dd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anaphylaxis_ddx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Differential_Diagnosis"/>
      <w:bookmarkEnd w:id="1"/>
      <w:r w:rsidRPr="00132B33">
        <w:rPr>
          <w:rFonts w:ascii="Arial" w:eastAsia="Times New Roman" w:hAnsi="Arial" w:cs="Arial"/>
          <w:sz w:val="20"/>
          <w:szCs w:val="20"/>
          <w:lang w:eastAsia="el-GR"/>
        </w:rPr>
        <w:br/>
      </w:r>
      <w:r>
        <w:rPr>
          <w:rFonts w:ascii="Arial" w:eastAsia="Times New Roman" w:hAnsi="Arial" w:cs="Arial"/>
          <w:noProof/>
          <w:sz w:val="20"/>
          <w:szCs w:val="20"/>
          <w:lang w:eastAsia="el-GR"/>
        </w:rPr>
        <w:lastRenderedPageBreak/>
        <w:drawing>
          <wp:inline distT="0" distB="0" distL="0" distR="0">
            <wp:extent cx="4762500" cy="6838950"/>
            <wp:effectExtent l="19050" t="0" r="0" b="0"/>
            <wp:docPr id="98" name="Εικόνα 98" descr="Ana_dd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Ana_ddx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3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2B33">
        <w:rPr>
          <w:rFonts w:ascii="Arial" w:eastAsia="Times New Roman" w:hAnsi="Arial" w:cs="Arial"/>
          <w:sz w:val="20"/>
          <w:szCs w:val="20"/>
          <w:lang w:eastAsia="el-GR"/>
        </w:rPr>
        <w:br/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  <w:bookmarkStart w:id="2" w:name="Diagnosis--WAO_Criteria_(2011)"/>
      <w:bookmarkEnd w:id="2"/>
      <w:r>
        <w:rPr>
          <w:rFonts w:ascii="Arial" w:hAnsi="Arial" w:cs="Arial"/>
          <w:noProof/>
          <w:sz w:val="20"/>
          <w:szCs w:val="20"/>
          <w:lang w:eastAsia="el-GR"/>
        </w:rPr>
        <w:lastRenderedPageBreak/>
        <w:drawing>
          <wp:inline distT="0" distB="0" distL="0" distR="0">
            <wp:extent cx="9429750" cy="3009900"/>
            <wp:effectExtent l="19050" t="0" r="0" b="0"/>
            <wp:docPr id="32" name="Εικόνα 79" descr="anaphylaxis_criter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anaphylaxis_criteria.pn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el-GR"/>
        </w:rPr>
        <w:lastRenderedPageBreak/>
        <w:drawing>
          <wp:inline distT="0" distB="0" distL="0" distR="0">
            <wp:extent cx="6858000" cy="7410450"/>
            <wp:effectExtent l="19050" t="0" r="0" b="0"/>
            <wp:docPr id="80" name="Εικόνα 80" descr="anaphylaxis_d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anaphylaxis_dx.pn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993" w:right="-1617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pStyle w:val="5"/>
        <w:rPr>
          <w:rFonts w:ascii="Arial" w:hAnsi="Arial" w:cs="Arial"/>
        </w:rPr>
      </w:pPr>
      <w:bookmarkStart w:id="3" w:name="Diagnosis--WAO_Criteria_(2011)--Hypotens"/>
      <w:bookmarkEnd w:id="3"/>
      <w:proofErr w:type="spellStart"/>
      <w:r>
        <w:rPr>
          <w:rStyle w:val="a3"/>
          <w:rFonts w:ascii="Arial" w:hAnsi="Arial" w:cs="Arial"/>
        </w:rPr>
        <w:lastRenderedPageBreak/>
        <w:t>Hypotension</w:t>
      </w:r>
      <w:proofErr w:type="spellEnd"/>
      <w:r>
        <w:rPr>
          <w:rStyle w:val="a3"/>
          <w:rFonts w:ascii="Arial" w:hAnsi="Arial" w:cs="Arial"/>
        </w:rPr>
        <w:t xml:space="preserve"> </w:t>
      </w:r>
      <w:proofErr w:type="spellStart"/>
      <w:r>
        <w:rPr>
          <w:rStyle w:val="a3"/>
          <w:rFonts w:ascii="Arial" w:hAnsi="Arial" w:cs="Arial"/>
        </w:rPr>
        <w:t>in</w:t>
      </w:r>
      <w:proofErr w:type="spellEnd"/>
      <w:r>
        <w:rPr>
          <w:rStyle w:val="a3"/>
          <w:rFonts w:ascii="Arial" w:hAnsi="Arial" w:cs="Arial"/>
        </w:rPr>
        <w:t xml:space="preserve"> </w:t>
      </w:r>
      <w:proofErr w:type="spellStart"/>
      <w:r>
        <w:rPr>
          <w:rStyle w:val="a3"/>
          <w:rFonts w:ascii="Arial" w:hAnsi="Arial" w:cs="Arial"/>
        </w:rPr>
        <w:t>Children</w:t>
      </w:r>
      <w:proofErr w:type="spellEnd"/>
    </w:p>
    <w:p w:rsidR="00EA2460" w:rsidRDefault="00EA2460" w:rsidP="00EA24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l-GR"/>
        </w:rPr>
        <w:drawing>
          <wp:inline distT="0" distB="0" distL="0" distR="0">
            <wp:extent cx="8382000" cy="1362075"/>
            <wp:effectExtent l="19050" t="0" r="0" b="0"/>
            <wp:docPr id="95" name="Εικόνα 95" descr="anaphylaxis_pediatric_hypotens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anaphylaxis_pediatric_hypotension.pn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</w:p>
    <w:p w:rsidR="00EA2460" w:rsidRDefault="00EA2460" w:rsidP="00EA2460">
      <w:pPr>
        <w:pStyle w:val="5"/>
        <w:rPr>
          <w:rFonts w:ascii="Arial" w:hAnsi="Arial" w:cs="Arial"/>
        </w:rPr>
      </w:pPr>
      <w:bookmarkStart w:id="4" w:name="Diagnosis--WAO_Criteria_(2011)--Biphasic"/>
      <w:bookmarkEnd w:id="4"/>
      <w:proofErr w:type="spellStart"/>
      <w:r>
        <w:rPr>
          <w:rStyle w:val="a3"/>
          <w:rFonts w:ascii="Arial" w:hAnsi="Arial" w:cs="Arial"/>
        </w:rPr>
        <w:t>Biphasic</w:t>
      </w:r>
      <w:proofErr w:type="spellEnd"/>
      <w:r>
        <w:rPr>
          <w:rStyle w:val="a3"/>
          <w:rFonts w:ascii="Arial" w:hAnsi="Arial" w:cs="Arial"/>
        </w:rPr>
        <w:t xml:space="preserve"> </w:t>
      </w:r>
      <w:proofErr w:type="spellStart"/>
      <w:r>
        <w:rPr>
          <w:rStyle w:val="a3"/>
          <w:rFonts w:ascii="Arial" w:hAnsi="Arial" w:cs="Arial"/>
        </w:rPr>
        <w:t>Anaphylaxis</w:t>
      </w:r>
      <w:proofErr w:type="spellEnd"/>
    </w:p>
    <w:p w:rsidR="00EA2460" w:rsidRPr="005E2E2E" w:rsidRDefault="00EA2460" w:rsidP="00EA24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en-US"/>
        </w:rPr>
      </w:pPr>
      <w:r w:rsidRPr="005E2E2E">
        <w:rPr>
          <w:rFonts w:ascii="Arial" w:hAnsi="Arial" w:cs="Arial"/>
          <w:sz w:val="20"/>
          <w:szCs w:val="20"/>
          <w:lang w:val="en-US"/>
        </w:rPr>
        <w:t>Anaphylaxis in which symptoms recur within 1-72 hours (usually within 8-10 hours) after the initial symptoms have resolved, despite no further exposure to the trigger</w:t>
      </w:r>
    </w:p>
    <w:p w:rsidR="00EA2460" w:rsidRPr="005E2E2E" w:rsidRDefault="00EA2460" w:rsidP="00EA24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en-US"/>
        </w:rPr>
      </w:pPr>
      <w:r w:rsidRPr="005E2E2E">
        <w:rPr>
          <w:rFonts w:ascii="Arial" w:hAnsi="Arial" w:cs="Arial"/>
          <w:sz w:val="20"/>
          <w:szCs w:val="20"/>
          <w:lang w:val="en-US"/>
        </w:rPr>
        <w:t>Occurs in up to 23% of adults and up to 11% of children with anaphylaxis</w:t>
      </w:r>
    </w:p>
    <w:p w:rsidR="00EA2460" w:rsidRPr="005E2E2E" w:rsidRDefault="00EA2460" w:rsidP="00EA246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hAnsi="Arial" w:cs="Arial"/>
          <w:sz w:val="20"/>
          <w:szCs w:val="20"/>
          <w:lang w:val="en-US"/>
        </w:rPr>
      </w:pPr>
      <w:r w:rsidRPr="005E2E2E">
        <w:rPr>
          <w:rFonts w:ascii="Arial" w:hAnsi="Arial" w:cs="Arial"/>
          <w:sz w:val="20"/>
          <w:szCs w:val="20"/>
          <w:lang w:val="en-US"/>
        </w:rPr>
        <w:t>Failing to treat initial symptoms with epinephrine increases risk for biphasic anaphylaxis</w:t>
      </w:r>
    </w:p>
    <w:p w:rsidR="00EA2460" w:rsidRDefault="00EA2460" w:rsidP="00EA2460">
      <w:pPr>
        <w:ind w:left="-1134" w:right="-1617"/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drawing>
          <wp:inline distT="0" distB="0" distL="0" distR="0">
            <wp:extent cx="3438525" cy="3743325"/>
            <wp:effectExtent l="19050" t="0" r="9525" b="0"/>
            <wp:docPr id="101" name="irc_mi" descr="http://www.ebmedicine.net/spaw/uploads/aboutUs/Differential%20Diagnosis%20Of%20Anaphylaxis%20Pediatric%20Emergency%20Medicine%20Practice.JPG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ebmedicine.net/spaw/uploads/aboutUs/Differential%20Diagnosis%20Of%20Anaphylaxis%20Pediatric%20Emergency%20Medicine%20Practice.JPG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617"/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5722044"/>
            <wp:effectExtent l="19050" t="0" r="2540" b="0"/>
            <wp:docPr id="104" name="Εικόνα 104" descr="http://www.cancernetwork.com/image/image_gallery?img_id=1382586&amp;t=1235674053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://www.cancernetwork.com/image/image_gallery?img_id=1382586&amp;t=1235674053815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722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617"/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527945"/>
            <wp:effectExtent l="19050" t="0" r="2540" b="0"/>
            <wp:docPr id="107" name="Εικόνα 107" descr="http://www.cancernetwork.com/image/image_gallery?img_id=1382578&amp;t=123567405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://www.cancernetwork.com/image/image_gallery?img_id=1382578&amp;t=1235674053775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2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ind w:left="-1134" w:right="-1617"/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ind w:left="-1134" w:right="-1617"/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985627"/>
            <wp:effectExtent l="19050" t="0" r="2540" b="0"/>
            <wp:docPr id="110" name="Εικόνα 110" descr="http://www.canadianmedicaljournal.ca/content/169/4/307/T2.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://www.canadianmedicaljournal.ca/content/169/4/307/T2.large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85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color w:val="0000FF"/>
          <w:lang w:eastAsia="el-GR"/>
        </w:rPr>
        <w:lastRenderedPageBreak/>
        <w:drawing>
          <wp:inline distT="0" distB="0" distL="0" distR="0">
            <wp:extent cx="3024000" cy="4298823"/>
            <wp:effectExtent l="19050" t="0" r="4950" b="0"/>
            <wp:docPr id="113" name="irc_mi" descr="http://img.docstoccdn.com/thumb/orig/13143429.png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g.docstoccdn.com/thumb/orig/13143429.png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429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994549"/>
            <wp:effectExtent l="19050" t="0" r="2540" b="0"/>
            <wp:docPr id="116" name="Εικόνα 116" descr="http://www.arabmedmag.com/issue-31-08-2005/images/art-src497498.tab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arabmedmag.com/issue-31-08-2005/images/art-src497498.tab4.gif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994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382684"/>
            <wp:effectExtent l="19050" t="0" r="2540" b="0"/>
            <wp:docPr id="119" name="Εικόνα 119" descr="http://www.ebmedicine.net/spaw/uploads/aboutUs/Differential%20Diagnosis%20Of%20Anaphylaxis%20And%20Anaphylactoid%20Reactions%20Emergency%20Medicine%20Prac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://www.ebmedicine.net/spaw/uploads/aboutUs/Differential%20Diagnosis%20Of%20Anaphylaxis%20And%20Anaphylactoid%20Reactions%20Emergency%20Medicine%20Practice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82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4362450" cy="3200400"/>
            <wp:effectExtent l="19050" t="0" r="0" b="0"/>
            <wp:docPr id="122" name="Εικόνα 122" descr="http://www.ebmedicine.net/spaw/uploads/aboutUs/When%20Is%20It%20An%20Anaphylactic%20Or%20Anaphylactoid%20Reaction%20Pediatric%20Emergency%20Medicine%20Prac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ttp://www.ebmedicine.net/spaw/uploads/aboutUs/When%20Is%20It%20An%20Anaphylactic%20Or%20Anaphylactoid%20Reaction%20Pediatric%20Emergency%20Medicine%20Practic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4399849"/>
            <wp:effectExtent l="19050" t="0" r="2540" b="0"/>
            <wp:docPr id="125" name="Εικόνα 125" descr="http://www.prodentalcpd.com/UserFiles/Image/Articles/P006/1_Suspected_triggers_for_fatal_anaphylactic_reactions_in_the_UK_between_1992_2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http://www.prodentalcpd.com/UserFiles/Image/Articles/P006/1_Suspected_triggers_for_fatal_anaphylactic_reactions_in_the_UK_between_1992_200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9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2460" w:rsidRDefault="00EA2460" w:rsidP="00EA2460">
      <w:pPr>
        <w:rPr>
          <w:color w:val="FF0000"/>
          <w:sz w:val="32"/>
          <w:szCs w:val="32"/>
          <w:lang w:val="en-US"/>
        </w:rPr>
      </w:pPr>
    </w:p>
    <w:p w:rsidR="00EA2460" w:rsidRPr="008059E8" w:rsidRDefault="00EA2460" w:rsidP="00EA2460">
      <w:pPr>
        <w:rPr>
          <w:color w:val="FF0000"/>
          <w:sz w:val="40"/>
          <w:szCs w:val="40"/>
          <w:lang w:val="en-US"/>
        </w:rPr>
      </w:pPr>
    </w:p>
    <w:p w:rsidR="00EA2460" w:rsidRDefault="00EA2460" w:rsidP="00EA2460">
      <w:pPr>
        <w:rPr>
          <w:color w:val="00B050"/>
          <w:sz w:val="40"/>
          <w:szCs w:val="40"/>
          <w:lang w:val="en-US"/>
        </w:rPr>
      </w:pPr>
      <w:r w:rsidRPr="00D3187F">
        <w:rPr>
          <w:color w:val="00B050"/>
          <w:sz w:val="40"/>
          <w:szCs w:val="40"/>
          <w:lang w:val="en-US"/>
        </w:rPr>
        <w:t xml:space="preserve">      </w:t>
      </w: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EA2460" w:rsidRPr="00112A28" w:rsidRDefault="00EA2460" w:rsidP="00EA2460">
      <w:pPr>
        <w:rPr>
          <w:color w:val="00B050"/>
          <w:sz w:val="40"/>
          <w:szCs w:val="40"/>
          <w:lang w:val="en-US"/>
        </w:rPr>
      </w:pPr>
    </w:p>
    <w:p w:rsidR="00BC6567" w:rsidRDefault="00BC6567"/>
    <w:sectPr w:rsidR="00BC6567" w:rsidSect="00BC65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79E"/>
    <w:multiLevelType w:val="multilevel"/>
    <w:tmpl w:val="54747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15826"/>
    <w:multiLevelType w:val="multilevel"/>
    <w:tmpl w:val="EC42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2460"/>
    <w:rsid w:val="0035184D"/>
    <w:rsid w:val="00913D03"/>
    <w:rsid w:val="00BC6567"/>
    <w:rsid w:val="00EA2460"/>
    <w:rsid w:val="00F0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60"/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246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uiPriority w:val="9"/>
    <w:semiHidden/>
    <w:rsid w:val="00EA246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EA2460"/>
    <w:rPr>
      <w:color w:val="0000FF"/>
      <w:u w:val="single"/>
    </w:rPr>
  </w:style>
  <w:style w:type="character" w:styleId="a3">
    <w:name w:val="Strong"/>
    <w:basedOn w:val="a0"/>
    <w:uiPriority w:val="22"/>
    <w:qFormat/>
    <w:rsid w:val="00EA2460"/>
    <w:rPr>
      <w:b/>
      <w:bCs/>
    </w:rPr>
  </w:style>
  <w:style w:type="paragraph" w:styleId="a4">
    <w:name w:val="Balloon Text"/>
    <w:basedOn w:val="a"/>
    <w:link w:val="Char"/>
    <w:uiPriority w:val="99"/>
    <w:semiHidden/>
    <w:unhideWhenUsed/>
    <w:rsid w:val="00EA2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A2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://www.google.gr/url?sa=i&amp;rct=j&amp;q=anaphylaxis&amp;source=images&amp;cd=&amp;cad=rja&amp;docid=k_JvvnFiENac-M&amp;tbnid=pwMvYtmefiIu3M:&amp;ved=0CAUQjRw&amp;url=http://www.healthcentral.com/allergy/h/what-are-the-characteristics-of-anaphylaxis.html&amp;ei=s6VeUYGuMIHL0QXTnICIBw&amp;bvm=bv.44770516,d.ZWU&amp;psig=AFQjCNErRpoVIs7Wpiqh9nFtlNeNuXL52A&amp;ust=1365243393745206" TargetMode="External"/><Relationship Id="rId26" Type="http://schemas.openxmlformats.org/officeDocument/2006/relationships/hyperlink" Target="http://www.google.gr/url?sa=i&amp;rct=j&amp;q=anaphylaxis&amp;source=images&amp;cd=&amp;cad=rja&amp;docid=xQmCSQxQX_YV5M&amp;tbnid=sgZ77O3ElqyzgM:&amp;ved=0CAUQjRw&amp;url=http://www.riversideonline.com/health_reference/Disease-Conditions/DS00313.cfm&amp;ei=ryFfUez6LKKj0QXmm4GQBw&amp;bvm=bv.44770516,d.d2k&amp;psig=AFQjCNGI4iaiNr-9u_ymf9ZOV3wxLt-zmw&amp;ust=1365275270122600" TargetMode="External"/><Relationship Id="rId39" Type="http://schemas.openxmlformats.org/officeDocument/2006/relationships/image" Target="media/image18.jpeg"/><Relationship Id="rId21" Type="http://schemas.openxmlformats.org/officeDocument/2006/relationships/image" Target="media/image9.jpeg"/><Relationship Id="rId34" Type="http://schemas.openxmlformats.org/officeDocument/2006/relationships/hyperlink" Target="http://www.google.gr/url?sa=i&amp;rct=j&amp;q=anaphylaxis&amp;source=images&amp;cd=&amp;cad=rja&amp;docid=wcQZZwHSYiy6XM&amp;tbnid=95m5MRV0i1TRiM:&amp;ved=0CAUQjRw&amp;url=http://www.nps.org.au/publications/health-professional/nps-radar/2010/august-2010/anapen&amp;ei=HiVfUYLqJaLB0QXF3IGABw&amp;bvm=bv.44770516,d.d2k&amp;psig=AFQjCNGI4iaiNr-9u_ymf9ZOV3wxLt-zmw&amp;ust=1365275270122600" TargetMode="External"/><Relationship Id="rId42" Type="http://schemas.openxmlformats.org/officeDocument/2006/relationships/hyperlink" Target="http://www.google.gr/url?sa=i&amp;rct=j&amp;q=anaphylaxis&amp;source=images&amp;cd=&amp;cad=rja&amp;docid=MgTZwgED3Aw3yM&amp;tbnid=lmM1xLiD9LvunM:&amp;ved=0CAUQjRw&amp;url=http://www.neocate.com/blog/signs-of-anaphylaxis/&amp;ei=riNfUYCkHcmS0QWn6YGoBg&amp;bvm=bv.44770516,d.d2k&amp;psig=AFQjCNGI4iaiNr-9u_ymf9ZOV3wxLt-zmw&amp;ust=1365275270122600" TargetMode="External"/><Relationship Id="rId47" Type="http://schemas.openxmlformats.org/officeDocument/2006/relationships/image" Target="media/image22.jpeg"/><Relationship Id="rId50" Type="http://schemas.openxmlformats.org/officeDocument/2006/relationships/hyperlink" Target="http://www.google.gr/url?sa=i&amp;rct=j&amp;q=anaphylaxis&amp;source=images&amp;cd=&amp;cad=rja&amp;docid=I2RV-gsaBRl5nM&amp;tbnid=R40ZuU0STuBcxM:&amp;ved=0CAUQjRw&amp;url=http://www.ebmedicine.net/topics.php?paction=showTopicSeg&amp;topic_id=150&amp;seg_id=3964&amp;ei=TCpfUfHtJI210QXay4CACA&amp;bvm=bv.44770516,d.d2k&amp;psig=AFQjCNGI4iaiNr-9u_ymf9ZOV3wxLt-zmw&amp;ust=1365275270122600" TargetMode="External"/><Relationship Id="rId55" Type="http://schemas.openxmlformats.org/officeDocument/2006/relationships/image" Target="media/image28.png"/><Relationship Id="rId63" Type="http://schemas.openxmlformats.org/officeDocument/2006/relationships/image" Target="media/image35.jpeg"/><Relationship Id="rId68" Type="http://schemas.openxmlformats.org/officeDocument/2006/relationships/image" Target="media/image39.jpeg"/><Relationship Id="rId7" Type="http://schemas.openxmlformats.org/officeDocument/2006/relationships/hyperlink" Target="http://www.google.gr/url?sa=i&amp;rct=j&amp;q=anaphylaxis&amp;source=images&amp;cd=&amp;cad=rja&amp;docid=xQmCSQxQX_YV5M&amp;tbnid=sgZ77O3ElqyzgM:&amp;ved=0CAUQjRw&amp;url=http://journeyofsimplelife.blogspot.com/2011/04/localized-angioedema.html&amp;ei=5CFfUc2uKufY0QXPx4DYBw&amp;bvm=bv.44770516,d.d2k&amp;psig=AFQjCNGI4iaiNr-9u_ymf9ZOV3wxLt-zmw&amp;ust=1365275270122600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google.gr/imgres?q=anaphylaxis&amp;start=100&amp;um=1&amp;hl=el&amp;sa=N&amp;biw=1093&amp;bih=538&amp;tbm=isch&amp;tbnid=eiP-1-WN6A6IdM:&amp;imgrefurl=http://www.allergyclinic.co.uk/anaphylaxis.htm&amp;docid=L5W4TDtc9V9Y2M&amp;imgurl=http://www.allergyclinic.co.uk/images/anaphylaxis.JPG&amp;w=271&amp;h=216&amp;ei=7yVfUbq1Hqil0QWvyIGIBg&amp;zoom=1&amp;ved=1t:3588,r:20,s:100,i:64" TargetMode="External"/><Relationship Id="rId29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hyperlink" Target="http://www.google.gr/url?sa=i&amp;rct=j&amp;q=anaphylaxis&amp;source=images&amp;cd=&amp;cad=rja&amp;docid=xQmCSQxQX_YV5M&amp;tbnid=sgZ77O3ElqyzgM:&amp;ved=0CAUQjRw&amp;url=http://en.wikipedia.org/wiki/Anaphylaxis&amp;ei=ESFfUdnbH-jw0gWC2YHwBQ&amp;bvm=bv.44770516,d.d2k&amp;psig=AFQjCNGI4iaiNr-9u_ymf9ZOV3wxLt-zmw&amp;ust=1365275270122600" TargetMode="External"/><Relationship Id="rId32" Type="http://schemas.openxmlformats.org/officeDocument/2006/relationships/hyperlink" Target="http://www.google.gr/url?sa=i&amp;rct=j&amp;q=anaphylaxis&amp;source=images&amp;cd=&amp;docid=cbSG5ymPRImbVM&amp;tbnid=W8uwSW-Jc_T2_M:&amp;ved=0CAUQjRw&amp;url=http://www.cambrianfirstaid.co.uk/Anaphylaxis&amp;ei=fSJfUZHwHeqR0AW77oDIBg&amp;bvm=bv.44770516,d.d2k&amp;psig=AFQjCNGI4iaiNr-9u_ymf9ZOV3wxLt-zmw&amp;ust=1365275270122600" TargetMode="External"/><Relationship Id="rId37" Type="http://schemas.openxmlformats.org/officeDocument/2006/relationships/image" Target="media/image17.jpeg"/><Relationship Id="rId40" Type="http://schemas.openxmlformats.org/officeDocument/2006/relationships/hyperlink" Target="http://www.google.gr/url?sa=i&amp;rct=j&amp;q=anaphylaxis&amp;source=images&amp;cd=&amp;cad=rja&amp;docid=cbSG5ymPRImbVM&amp;tbnid=W8uwSW-Jc_T2_M:&amp;ved=0CAUQjRw&amp;url=http://www.tbeeb.net/hma/category/emergency_medicine&amp;ei=TSNfUb-wPIO40QXCwoHYBg&amp;bvm=bv.44770516,d.d2k&amp;psig=AFQjCNGI4iaiNr-9u_ymf9ZOV3wxLt-zmw&amp;ust=1365275270122600" TargetMode="External"/><Relationship Id="rId45" Type="http://schemas.openxmlformats.org/officeDocument/2006/relationships/image" Target="media/image21.jpeg"/><Relationship Id="rId53" Type="http://schemas.openxmlformats.org/officeDocument/2006/relationships/image" Target="media/image26.png"/><Relationship Id="rId58" Type="http://schemas.openxmlformats.org/officeDocument/2006/relationships/image" Target="media/image31.png"/><Relationship Id="rId66" Type="http://schemas.openxmlformats.org/officeDocument/2006/relationships/image" Target="media/image37.gif"/><Relationship Id="rId5" Type="http://schemas.openxmlformats.org/officeDocument/2006/relationships/hyperlink" Target="http://upload.wikimedia.org/wikipedia/commons/7/71/Signs_and_symptoms_of_anaphylaxis.png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://www.google.gr/url?sa=i&amp;rct=j&amp;q=anaphylaxis&amp;source=images&amp;cd=&amp;cad=rja&amp;docid=wcQZZwHSYiy6XM&amp;tbnid=95m5MRV0i1TRiM:&amp;ved=0CAUQjRw&amp;url=http://accreditedfirstaidcourses.com.au/anaphylaxis/&amp;ei=niRfUafPGOKi0QXUwYGwBw&amp;bvm=bv.44770516,d.d2k&amp;psig=AFQjCNGI4iaiNr-9u_ymf9ZOV3wxLt-zmw&amp;ust=1365275270122600" TargetMode="External"/><Relationship Id="rId36" Type="http://schemas.openxmlformats.org/officeDocument/2006/relationships/hyperlink" Target="http://www.google.gr/url?sa=i&amp;rct=j&amp;q=anaphylaxis&amp;source=images&amp;cd=&amp;cad=rja&amp;docid=xQmCSQxQX_YV5M&amp;tbnid=sgZ77O3ElqyzgM:&amp;ved=0CAUQjRw&amp;url=http://www.terra.com/mujer/fotos/las_reacciones_alergicas_mas_impactantes_en_los_humanos/404618&amp;ei=PyFfUcqFBrCy0AWls4HQBg&amp;bvm=bv.44770516,d.d2k&amp;psig=AFQjCNGI4iaiNr-9u_ymf9ZOV3wxLt-zmw&amp;ust=1365275270122600" TargetMode="External"/><Relationship Id="rId49" Type="http://schemas.openxmlformats.org/officeDocument/2006/relationships/image" Target="media/image23.jpeg"/><Relationship Id="rId57" Type="http://schemas.openxmlformats.org/officeDocument/2006/relationships/image" Target="media/image30.png"/><Relationship Id="rId61" Type="http://schemas.openxmlformats.org/officeDocument/2006/relationships/image" Target="media/image33.gif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4" Type="http://schemas.openxmlformats.org/officeDocument/2006/relationships/hyperlink" Target="http://www.google.gr/url?sa=i&amp;rct=j&amp;q=anaphylaxis&amp;source=images&amp;cd=&amp;docid=Yrd3n8BlHxzLUM&amp;tbnid=BY5MZuLNRfHv1M:&amp;ved=0CAUQjRw&amp;url=http://www.ebay.com/itm/ANAPHYLAXIS-MEDICAL-ALERT-ID-Silver-Tone-Bracelet-/230863312507?pt=UK_JewelleryWatches_WomensJewellery_Rings_SR&amp;hash=item35c086967b&amp;ei=_iVfUdjgGqOY0AW394GoBw&amp;bvm=bv.44770516,d.d2k&amp;psig=AFQjCNGI4iaiNr-9u_ymf9ZOV3wxLt-zmw&amp;ust=1365275270122600" TargetMode="External"/><Relationship Id="rId52" Type="http://schemas.openxmlformats.org/officeDocument/2006/relationships/image" Target="media/image25.jpeg"/><Relationship Id="rId60" Type="http://schemas.openxmlformats.org/officeDocument/2006/relationships/image" Target="media/image32.jpeg"/><Relationship Id="rId65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google.gr/imgres?q=anaphylaxis&amp;start=111&amp;um=1&amp;hl=el&amp;sa=N&amp;biw=1093&amp;bih=538&amp;tbm=isch&amp;tbnid=KxN8tUDPlUCDKM:&amp;imgrefurl=http://medicalconditionsatschool.org.uk/medical-conditions/anaphylaxis/&amp;docid=cPN2O9kWrR5zwM&amp;imgurl=http://asthmaukbuilds.org.uk/wp-content/uploads/2011/06/anaphylaxis-s.jpg&amp;w=200&amp;h=199&amp;ei=7yVfUbq1Hqil0QWvyIGIBg&amp;zoom=1&amp;ved=1t:3588,r:18,s:100,i:58&amp;iact=rc&amp;dur=1101&amp;page=9&amp;tbnh=159&amp;tbnw=160&amp;ndsp=12&amp;tx=24.4000244140625&amp;ty=143.60000610351562" TargetMode="External"/><Relationship Id="rId14" Type="http://schemas.openxmlformats.org/officeDocument/2006/relationships/hyperlink" Target="http://www.google.gr/url?sa=i&amp;rct=j&amp;q=anaphylaxis&amp;source=images&amp;cd=&amp;cad=rja&amp;docid=C5-0PZHTapBF4M&amp;tbnid=tlCRoJu1gEQ9AM:&amp;ved=0CAUQjRw&amp;url=http://www.consultantlive.com/display/article/10162/43839&amp;ei=YiZfUaC2DLSN0wWF0YHQBw&amp;bvm=bv.44770516,d.d2k&amp;psig=AFQjCNGI4iaiNr-9u_ymf9ZOV3wxLt-zmw&amp;ust=1365275270122600" TargetMode="External"/><Relationship Id="rId22" Type="http://schemas.openxmlformats.org/officeDocument/2006/relationships/hyperlink" Target="http://www.google.gr/url?sa=i&amp;rct=j&amp;q=anaphylaxis&amp;source=images&amp;cd=&amp;cad=rja&amp;docid=aEBZavZvODr-fM&amp;tbnid=FbDYDY7GqjXoTM:&amp;ved=0CAUQjRw&amp;url=http://www.empowher.com/media/reference/anaphylaxis&amp;ei=r6ZeUcKgA5GN0wW6o4GQBw&amp;bvm=bv.44770516,d.ZWU&amp;psig=AFQjCNErRpoVIs7Wpiqh9nFtlNeNuXL52A&amp;ust=1365243393745206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://www.google.gr/imgres?q=anaphylaxis&amp;start=111&amp;um=1&amp;hl=el&amp;sa=N&amp;biw=1093&amp;bih=538&amp;tbm=isch&amp;tbnid=pI9yh2m4muwkXM:&amp;imgrefurl=http://www.m.webmd.com/allergies/ss/slideshow-allergy-triggers&amp;docid=A_Z5qpjdMkzRzM&amp;imgurl=http://img.webmd.com/dtmcms/live/webmd/consumer_assets/site_images/articles/health_tools/life_threatening_allergy_triggers_slideshow/dermnet_rf_photo_of_hives_on_chest.jpg&amp;w=493&amp;h=335&amp;ei=7yVfUbq1Hqil0QWvyIGIBg&amp;zoom=1&amp;ved=1t:3588,r:22,s:100,i:70&amp;iact=rc&amp;dur=7348&amp;page=9&amp;tbnh=155&amp;tbnw=228&amp;ndsp=12&amp;tx=174&amp;ty=105.20001220703125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jpeg"/><Relationship Id="rId48" Type="http://schemas.openxmlformats.org/officeDocument/2006/relationships/hyperlink" Target="http://www.google.gr/url?sa=i&amp;rct=j&amp;q=anaphylaxis&amp;source=images&amp;cd=&amp;cad=rja&amp;docid=QbmAbQq3x04NLM&amp;tbnid=JMOOVQg_oFYD_M:&amp;ved=0CAUQjRw&amp;url=http://www.springerimages.com/Images/RSS/2-ALDIS02-07-009&amp;ei=VyVfUfXuI-eY1AXc7YHQBQ&amp;bvm=bv.44770516,d.d2k&amp;psig=AFQjCNGI4iaiNr-9u_ymf9ZOV3wxLt-zmw&amp;ust=1365275270122600" TargetMode="External"/><Relationship Id="rId56" Type="http://schemas.openxmlformats.org/officeDocument/2006/relationships/image" Target="media/image29.png"/><Relationship Id="rId64" Type="http://schemas.openxmlformats.org/officeDocument/2006/relationships/hyperlink" Target="http://www.google.gr/url?sa=i&amp;rct=j&amp;q=anaphylaxis&amp;source=images&amp;cd=&amp;cad=rja&amp;docid=aDsarOcCfybrsM&amp;tbnid=VzcoqvLeG4SXxM:&amp;ved=0CAUQjRw&amp;url=http://www.docstoc.com/docs/13143429/Treatment-of-severe-Anaphylactic-Reations&amp;ei=xDZfUcShGOfY0QXPx4DYBw&amp;bvm=bv.44770516,d.d2k&amp;psig=AFQjCNG8mEDei01KMhboHPex52m5F79Ncg&amp;ust=1365280478413553" TargetMode="External"/><Relationship Id="rId69" Type="http://schemas.openxmlformats.org/officeDocument/2006/relationships/image" Target="media/image40.jpeg"/><Relationship Id="rId8" Type="http://schemas.openxmlformats.org/officeDocument/2006/relationships/image" Target="media/image2.jpeg"/><Relationship Id="rId51" Type="http://schemas.openxmlformats.org/officeDocument/2006/relationships/image" Target="media/image24.jpeg"/><Relationship Id="rId3" Type="http://schemas.openxmlformats.org/officeDocument/2006/relationships/settings" Target="settings.xml"/><Relationship Id="rId12" Type="http://schemas.openxmlformats.org/officeDocument/2006/relationships/hyperlink" Target="http://www.google.gr/url?sa=i&amp;rct=j&amp;q=anaphylaxis&amp;source=images&amp;cd=&amp;cad=rja&amp;docid=vvcEplxTjlBpUM&amp;tbnid=Bfe-zdmZXk097M:&amp;ved=0CAUQjRw&amp;url=http://www.sciencedirect.com/science/article/pii/S0091674909028541&amp;ei=CilfUbG8OYrJ0QW6-4GQBw&amp;bvm=bv.44770516,d.d2k&amp;psig=AFQjCNGI4iaiNr-9u_ymf9ZOV3wxLt-zmw&amp;ust=1365275270122600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gif"/><Relationship Id="rId38" Type="http://schemas.openxmlformats.org/officeDocument/2006/relationships/hyperlink" Target="http://www.google.gr/url?sa=i&amp;rct=j&amp;q=anaphylaxis&amp;source=images&amp;cd=&amp;cad=rja&amp;docid=cbSG5ymPRImbVM&amp;tbnid=W8uwSW-Jc_T2_M:&amp;ved=0CAUQjRw&amp;url=http://stephaniefulke.wordpress.com/category/anaphylaxis/&amp;ei=GSJfUaR_5pbRBZz5gbAG&amp;bvm=bv.44770516,d.d2k&amp;psig=AFQjCNGI4iaiNr-9u_ymf9ZOV3wxLt-zmw&amp;ust=1365275270122600" TargetMode="External"/><Relationship Id="rId46" Type="http://schemas.openxmlformats.org/officeDocument/2006/relationships/hyperlink" Target="http://www.google.gr/url?sa=i&amp;rct=j&amp;q=anaphylaxis&amp;source=images&amp;cd=&amp;cad=rja&amp;docid=RDJFew4-ddJ7pM&amp;tbnid=iXwPaams8P3eRM:&amp;ved=0CAUQjRw&amp;url=http://www.moondragon.org/health/disorders/shock.html&amp;ei=ciRfUfvCH4qy0QWmuYDgBg&amp;bvm=bv.44770516,d.d2k&amp;psig=AFQjCNGI4iaiNr-9u_ymf9ZOV3wxLt-zmw&amp;ust=1365275270122600" TargetMode="External"/><Relationship Id="rId59" Type="http://schemas.openxmlformats.org/officeDocument/2006/relationships/hyperlink" Target="http://www.google.gr/url?sa=i&amp;rct=j&amp;q=anaphylaxis&amp;source=images&amp;cd=&amp;cad=rja&amp;docid=0QAB7TkoZaSNYM&amp;tbnid=aH6O0FHwh7wx4M:&amp;ved=0CAUQjRw&amp;url=http://www.ebmedicine.net/topics.php?paction=showTopicSeg&amp;topic_id=150&amp;seg_id=3036&amp;ei=rjNfUYHTDca60QXEnoDQBw&amp;bvm=bv.44770516,d.d2k&amp;psig=AFQjCNGI4iaiNr-9u_ymf9ZOV3wxLt-zmw&amp;ust=1365275270122600" TargetMode="External"/><Relationship Id="rId67" Type="http://schemas.openxmlformats.org/officeDocument/2006/relationships/image" Target="media/image38.jpeg"/><Relationship Id="rId20" Type="http://schemas.openxmlformats.org/officeDocument/2006/relationships/hyperlink" Target="http://www.google.gr/url?sa=i&amp;rct=j&amp;q=anaphylaxis&amp;source=images&amp;cd=&amp;cad=rja&amp;docid=aEBZavZvODr-fM&amp;tbnid=FbDYDY7GqjXoTM:&amp;ved=0CAUQjRw&amp;url=https://ufandshands.org/allergies&amp;ei=LqZeUbXeOMX50gX2gYGQBg&amp;bvm=bv.44770516,d.ZWU&amp;psig=AFQjCNErRpoVIs7Wpiqh9nFtlNeNuXL52A&amp;ust=1365243393745206" TargetMode="External"/><Relationship Id="rId41" Type="http://schemas.openxmlformats.org/officeDocument/2006/relationships/image" Target="media/image19.jpeg"/><Relationship Id="rId54" Type="http://schemas.openxmlformats.org/officeDocument/2006/relationships/image" Target="media/image27.png"/><Relationship Id="rId62" Type="http://schemas.openxmlformats.org/officeDocument/2006/relationships/image" Target="media/image34.gif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413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2013-05-24T16:58:00Z</dcterms:created>
  <dcterms:modified xsi:type="dcterms:W3CDTF">2013-05-24T16:59:00Z</dcterms:modified>
</cp:coreProperties>
</file>